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FD5A3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tabs>
          <w:tab w:val="left" w:pos="9288" w:leader="none"/>
        </w:tabs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 Количество часов литературы в 10 классе по учебному плану МБОУ СОШ села </w:t>
      </w:r>
      <w:r>
        <w:rPr>
          <w:rStyle w:val="C3"/>
          <w:rFonts w:ascii="Times New Roman" w:hAnsi="Times New Roman"/>
          <w:sz w:val="28"/>
        </w:rPr>
        <w:t>Старая Андреевка</w:t>
      </w:r>
      <w:r>
        <w:rPr>
          <w:rStyle w:val="C3"/>
          <w:rFonts w:ascii="Times New Roman" w:hAnsi="Times New Roman"/>
          <w:sz w:val="28"/>
        </w:rPr>
        <w:t xml:space="preserve">  - 102 часа ( 3 часа в неделю)</w:t>
      </w:r>
    </w:p>
    <w:p>
      <w:pPr>
        <w:pStyle w:val="P1"/>
        <w:tabs>
          <w:tab w:val="left" w:pos="9288" w:leader="none"/>
        </w:tabs>
        <w:ind w:firstLine="567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jc w:val="center"/>
        <w:rPr>
          <w:rStyle w:val="C3"/>
          <w:rFonts w:ascii="Times New Roman" w:hAnsi="Times New Roman"/>
          <w:b w:val="1"/>
          <w:color w:val="auto"/>
          <w:sz w:val="28"/>
        </w:rPr>
      </w:pPr>
      <w:r>
        <w:rPr>
          <w:rStyle w:val="C3"/>
          <w:rFonts w:ascii="Times New Roman" w:hAnsi="Times New Roman"/>
          <w:b w:val="1"/>
          <w:color w:val="auto"/>
          <w:sz w:val="28"/>
        </w:rPr>
        <w:t>Планируемые результаты освоения</w:t>
      </w:r>
    </w:p>
    <w:p>
      <w:pPr>
        <w:pStyle w:val="P1"/>
        <w:jc w:val="center"/>
        <w:rPr>
          <w:rStyle w:val="C3"/>
          <w:rFonts w:ascii="Times New Roman" w:hAnsi="Times New Roman"/>
          <w:b w:val="1"/>
          <w:color w:val="auto"/>
          <w:sz w:val="28"/>
        </w:rPr>
      </w:pPr>
      <w:r>
        <w:rPr>
          <w:rStyle w:val="C3"/>
          <w:rFonts w:ascii="Times New Roman" w:hAnsi="Times New Roman"/>
          <w:b w:val="1"/>
          <w:color w:val="auto"/>
          <w:sz w:val="28"/>
        </w:rPr>
        <w:t xml:space="preserve"> учебного предмета  «Литература»  10 класса</w:t>
      </w:r>
    </w:p>
    <w:p>
      <w:pPr>
        <w:pStyle w:val="P1"/>
        <w:jc w:val="center"/>
        <w:rPr>
          <w:rStyle w:val="C3"/>
          <w:rFonts w:ascii="Times New Roman" w:hAnsi="Times New Roman"/>
          <w:b w:val="1"/>
          <w:color w:val="auto"/>
          <w:sz w:val="28"/>
        </w:rPr>
      </w:pPr>
    </w:p>
    <w:p>
      <w:pPr>
        <w:pStyle w:val="P1"/>
        <w:rPr>
          <w:rStyle w:val="C3"/>
          <w:rFonts w:ascii="Times New Roman" w:hAnsi="Times New Roman"/>
          <w:b w:val="1"/>
          <w:color w:val="auto"/>
          <w:sz w:val="28"/>
        </w:rPr>
      </w:pPr>
      <w:r>
        <w:rPr>
          <w:rStyle w:val="C3"/>
          <w:rFonts w:ascii="Times New Roman" w:hAnsi="Times New Roman"/>
          <w:b w:val="1"/>
          <w:color w:val="auto"/>
          <w:sz w:val="28"/>
        </w:rPr>
        <w:t>Личностные результаты освоения раздела «Литература»:</w:t>
      </w:r>
    </w:p>
    <w:p>
      <w:pPr>
        <w:pStyle w:val="P1"/>
        <w:rPr>
          <w:rStyle w:val="C3"/>
          <w:rFonts w:ascii="Times New Roman" w:hAnsi="Times New Roman"/>
          <w:b w:val="1"/>
          <w:color w:val="auto"/>
          <w:sz w:val="28"/>
        </w:rPr>
      </w:pPr>
    </w:p>
    <w:p>
      <w:pPr>
        <w:pStyle w:val="P1"/>
        <w:numPr>
          <w:ilvl w:val="0"/>
          <w:numId w:val="8"/>
        </w:numPr>
        <w:contextualSpacing w:val="1"/>
        <w:rPr>
          <w:rStyle w:val="C3"/>
          <w:rFonts w:ascii="Times New Roman" w:hAnsi="Times New Roman"/>
          <w:color w:val="auto"/>
          <w:sz w:val="28"/>
        </w:rPr>
      </w:pPr>
      <w:r>
        <w:rPr>
          <w:rStyle w:val="C3"/>
          <w:rFonts w:ascii="Times New Roman" w:hAnsi="Times New Roman"/>
          <w:color w:val="auto"/>
          <w:sz w:val="28"/>
        </w:rPr>
        <w:t>осознание ценности литературы как ядра национальной культуры, объединяющего эпохи и поколения в «русский мир»;</w:t>
      </w:r>
    </w:p>
    <w:p>
      <w:pPr>
        <w:pStyle w:val="P1"/>
        <w:numPr>
          <w:ilvl w:val="0"/>
          <w:numId w:val="8"/>
        </w:numPr>
        <w:contextualSpacing w:val="1"/>
        <w:rPr>
          <w:rStyle w:val="C3"/>
          <w:rFonts w:ascii="Times New Roman" w:hAnsi="Times New Roman"/>
          <w:color w:val="auto"/>
          <w:sz w:val="28"/>
        </w:rPr>
      </w:pPr>
      <w:r>
        <w:rPr>
          <w:rStyle w:val="C3"/>
          <w:rFonts w:ascii="Times New Roman" w:hAnsi="Times New Roman"/>
          <w:color w:val="auto"/>
          <w:sz w:val="28"/>
        </w:rPr>
        <w:t>воспитание патриотизма и гуманизма, национальной гордости и общечеловеческих ценностей;</w:t>
      </w:r>
    </w:p>
    <w:p>
      <w:pPr>
        <w:pStyle w:val="P1"/>
        <w:numPr>
          <w:ilvl w:val="0"/>
          <w:numId w:val="8"/>
        </w:numPr>
        <w:contextualSpacing w:val="1"/>
        <w:rPr>
          <w:rStyle w:val="C3"/>
          <w:rFonts w:ascii="Times New Roman" w:hAnsi="Times New Roman"/>
          <w:color w:val="auto"/>
          <w:sz w:val="28"/>
        </w:rPr>
      </w:pPr>
      <w:r>
        <w:rPr>
          <w:rStyle w:val="C3"/>
          <w:rFonts w:ascii="Times New Roman" w:hAnsi="Times New Roman"/>
          <w:color w:val="auto"/>
          <w:sz w:val="28"/>
        </w:rPr>
        <w:t>воспитание эстетического вкуса, потребности в систематическом чтении;</w:t>
      </w:r>
    </w:p>
    <w:p>
      <w:pPr>
        <w:pStyle w:val="P1"/>
        <w:numPr>
          <w:ilvl w:val="0"/>
          <w:numId w:val="8"/>
        </w:numPr>
        <w:contextualSpacing w:val="1"/>
        <w:rPr>
          <w:rStyle w:val="C3"/>
          <w:rFonts w:ascii="Times New Roman" w:hAnsi="Times New Roman"/>
          <w:color w:val="auto"/>
          <w:sz w:val="28"/>
        </w:rPr>
      </w:pPr>
      <w:r>
        <w:rPr>
          <w:rStyle w:val="C3"/>
          <w:rFonts w:ascii="Times New Roman" w:hAnsi="Times New Roman"/>
          <w:color w:val="auto"/>
          <w:sz w:val="28"/>
        </w:rPr>
        <w:t>понимание сложности окружающего мира и человеческой психологии, умение ориентироваться в социальной и психологической реальности;</w:t>
      </w:r>
    </w:p>
    <w:p>
      <w:pPr>
        <w:pStyle w:val="P1"/>
        <w:numPr>
          <w:ilvl w:val="0"/>
          <w:numId w:val="8"/>
        </w:numPr>
        <w:contextualSpacing w:val="1"/>
        <w:rPr>
          <w:rStyle w:val="C3"/>
          <w:rFonts w:ascii="Times New Roman" w:hAnsi="Times New Roman"/>
          <w:color w:val="auto"/>
          <w:sz w:val="28"/>
        </w:rPr>
      </w:pPr>
      <w:r>
        <w:rPr>
          <w:rStyle w:val="C3"/>
          <w:rFonts w:ascii="Times New Roman" w:hAnsi="Times New Roman"/>
          <w:color w:val="auto"/>
          <w:sz w:val="28"/>
        </w:rPr>
        <w:t>самостоятельное планирование и организация учебной деятельности; формирование самоконтроля.</w:t>
      </w:r>
    </w:p>
    <w:p>
      <w:pPr>
        <w:pStyle w:val="P1"/>
        <w:rPr>
          <w:rStyle w:val="C3"/>
          <w:rFonts w:ascii="Times New Roman" w:hAnsi="Times New Roman"/>
          <w:b w:val="1"/>
          <w:color w:val="auto"/>
          <w:sz w:val="28"/>
        </w:rPr>
      </w:pPr>
    </w:p>
    <w:p>
      <w:pPr>
        <w:pStyle w:val="P1"/>
        <w:rPr>
          <w:rStyle w:val="C3"/>
          <w:rFonts w:ascii="Times New Roman" w:hAnsi="Times New Roman"/>
          <w:b w:val="1"/>
          <w:color w:val="auto"/>
          <w:sz w:val="28"/>
        </w:rPr>
      </w:pPr>
      <w:r>
        <w:rPr>
          <w:rStyle w:val="C3"/>
          <w:rFonts w:ascii="Times New Roman" w:hAnsi="Times New Roman"/>
          <w:b w:val="1"/>
          <w:color w:val="auto"/>
          <w:sz w:val="28"/>
        </w:rPr>
        <w:t>Предметные результаты изучения раздела «Литература»:</w:t>
      </w:r>
    </w:p>
    <w:p>
      <w:pPr>
        <w:pStyle w:val="P1"/>
        <w:rPr>
          <w:rStyle w:val="C3"/>
          <w:rFonts w:ascii="Times New Roman" w:hAnsi="Times New Roman"/>
          <w:b w:val="1"/>
          <w:color w:val="auto"/>
          <w:sz w:val="28"/>
        </w:rPr>
      </w:pPr>
    </w:p>
    <w:p>
      <w:pPr>
        <w:pStyle w:val="P1"/>
        <w:numPr>
          <w:ilvl w:val="0"/>
          <w:numId w:val="9"/>
        </w:numPr>
        <w:contextualSpacing w:val="1"/>
        <w:rPr>
          <w:rStyle w:val="C3"/>
          <w:rFonts w:ascii="Times New Roman" w:hAnsi="Times New Roman"/>
          <w:color w:val="auto"/>
          <w:sz w:val="28"/>
        </w:rPr>
      </w:pPr>
      <w:r>
        <w:rPr>
          <w:rStyle w:val="C3"/>
          <w:rFonts w:ascii="Times New Roman" w:hAnsi="Times New Roman"/>
          <w:color w:val="auto"/>
          <w:sz w:val="28"/>
        </w:rPr>
        <w:t>использование разных типов чтения (ознакомительное, поисковое, выразительное чтение и навыки риторической культуры), а также освоение принципов специфического для восприятия художественного произведения медленного чтения;</w:t>
      </w:r>
    </w:p>
    <w:p>
      <w:pPr>
        <w:pStyle w:val="P1"/>
        <w:numPr>
          <w:ilvl w:val="0"/>
          <w:numId w:val="9"/>
        </w:numPr>
        <w:contextualSpacing w:val="1"/>
        <w:rPr>
          <w:rStyle w:val="C3"/>
          <w:rFonts w:ascii="Times New Roman" w:hAnsi="Times New Roman"/>
          <w:color w:val="auto"/>
          <w:sz w:val="28"/>
        </w:rPr>
      </w:pPr>
      <w:r>
        <w:rPr>
          <w:rStyle w:val="C3"/>
          <w:rFonts w:ascii="Times New Roman" w:hAnsi="Times New Roman"/>
          <w:color w:val="auto"/>
          <w:sz w:val="28"/>
        </w:rPr>
        <w:t xml:space="preserve">формирование речевых умений и навыков; </w:t>
      </w:r>
    </w:p>
    <w:p>
      <w:pPr>
        <w:pStyle w:val="P1"/>
        <w:numPr>
          <w:ilvl w:val="0"/>
          <w:numId w:val="9"/>
        </w:numPr>
        <w:contextualSpacing w:val="1"/>
        <w:rPr>
          <w:rStyle w:val="C3"/>
          <w:rFonts w:ascii="Times New Roman" w:hAnsi="Times New Roman"/>
          <w:color w:val="auto"/>
          <w:sz w:val="28"/>
        </w:rPr>
      </w:pPr>
      <w:r>
        <w:rPr>
          <w:rStyle w:val="C3"/>
          <w:rFonts w:ascii="Times New Roman" w:hAnsi="Times New Roman"/>
          <w:color w:val="auto"/>
          <w:sz w:val="28"/>
        </w:rPr>
        <w:t>соотнесение цели и стиля высказывания; подбор аргументов и тезисов;</w:t>
      </w:r>
    </w:p>
    <w:p>
      <w:pPr>
        <w:pStyle w:val="P1"/>
        <w:numPr>
          <w:ilvl w:val="0"/>
          <w:numId w:val="9"/>
        </w:numPr>
        <w:contextualSpacing w:val="1"/>
        <w:rPr>
          <w:rStyle w:val="C3"/>
          <w:rFonts w:ascii="Times New Roman" w:hAnsi="Times New Roman"/>
          <w:color w:val="auto"/>
          <w:sz w:val="28"/>
        </w:rPr>
      </w:pPr>
      <w:r>
        <w:rPr>
          <w:rStyle w:val="C3"/>
          <w:rFonts w:ascii="Times New Roman" w:hAnsi="Times New Roman"/>
          <w:color w:val="auto"/>
          <w:sz w:val="28"/>
        </w:rPr>
        <w:t>расширение словарного и стилистического запаса;</w:t>
      </w:r>
    </w:p>
    <w:p>
      <w:pPr>
        <w:pStyle w:val="P1"/>
        <w:numPr>
          <w:ilvl w:val="0"/>
          <w:numId w:val="9"/>
        </w:numPr>
        <w:contextualSpacing w:val="1"/>
        <w:rPr>
          <w:rStyle w:val="C3"/>
          <w:rFonts w:ascii="Times New Roman" w:hAnsi="Times New Roman"/>
          <w:color w:val="auto"/>
          <w:sz w:val="28"/>
        </w:rPr>
      </w:pPr>
      <w:r>
        <w:rPr>
          <w:rStyle w:val="C3"/>
          <w:rFonts w:ascii="Times New Roman" w:hAnsi="Times New Roman"/>
          <w:color w:val="auto"/>
          <w:sz w:val="28"/>
        </w:rPr>
        <w:t>формирование способностей развертывания и свертывания текста в письменном и устном пересказе; выделение фабулы; составление плана; разные виды конспектирования;</w:t>
      </w:r>
    </w:p>
    <w:p>
      <w:pPr>
        <w:pStyle w:val="P1"/>
        <w:numPr>
          <w:ilvl w:val="0"/>
          <w:numId w:val="9"/>
        </w:numPr>
        <w:contextualSpacing w:val="1"/>
        <w:rPr>
          <w:rStyle w:val="C3"/>
          <w:rFonts w:ascii="Times New Roman" w:hAnsi="Times New Roman"/>
          <w:color w:val="auto"/>
          <w:sz w:val="28"/>
        </w:rPr>
      </w:pPr>
      <w:r>
        <w:rPr>
          <w:rStyle w:val="C3"/>
          <w:rFonts w:ascii="Times New Roman" w:hAnsi="Times New Roman"/>
          <w:color w:val="auto"/>
          <w:sz w:val="28"/>
        </w:rPr>
        <w:t xml:space="preserve">освоение разных типов классификации литературных произведений (родовая, жанровая, тематическая); сравнение и сопоставление историко-литературных фактов и элементов художественного произведения; овладение мнемоническими приемами; </w:t>
      </w:r>
    </w:p>
    <w:p>
      <w:pPr>
        <w:pStyle w:val="P1"/>
        <w:numPr>
          <w:ilvl w:val="0"/>
          <w:numId w:val="9"/>
        </w:numPr>
        <w:contextualSpacing w:val="1"/>
        <w:rPr>
          <w:rStyle w:val="C3"/>
          <w:rFonts w:ascii="Times New Roman" w:hAnsi="Times New Roman"/>
          <w:color w:val="auto"/>
          <w:sz w:val="28"/>
        </w:rPr>
      </w:pPr>
      <w:r>
        <w:rPr>
          <w:rStyle w:val="C3"/>
          <w:rFonts w:ascii="Times New Roman" w:hAnsi="Times New Roman"/>
          <w:color w:val="auto"/>
          <w:sz w:val="28"/>
        </w:rPr>
        <w:t>умение создавать творческие работы разных жанров.</w:t>
      </w:r>
    </w:p>
    <w:p>
      <w:pPr>
        <w:pStyle w:val="P1"/>
        <w:rPr>
          <w:rStyle w:val="C3"/>
          <w:rFonts w:ascii="Times New Roman" w:hAnsi="Times New Roman"/>
          <w:b w:val="1"/>
          <w:color w:val="auto"/>
          <w:sz w:val="28"/>
        </w:rPr>
      </w:pPr>
      <w:r>
        <w:rPr>
          <w:rStyle w:val="C3"/>
          <w:rFonts w:ascii="Times New Roman" w:hAnsi="Times New Roman"/>
          <w:b w:val="1"/>
          <w:color w:val="auto"/>
          <w:sz w:val="28"/>
        </w:rPr>
        <w:t>Метапредметные результаты изучения раздела «Литература»:</w:t>
      </w:r>
    </w:p>
    <w:p>
      <w:pPr>
        <w:pStyle w:val="P1"/>
        <w:rPr>
          <w:rStyle w:val="C3"/>
          <w:rFonts w:ascii="Times New Roman" w:hAnsi="Times New Roman"/>
          <w:b w:val="1"/>
          <w:color w:val="auto"/>
          <w:sz w:val="28"/>
        </w:rPr>
      </w:pPr>
    </w:p>
    <w:p>
      <w:pPr>
        <w:pStyle w:val="P1"/>
        <w:numPr>
          <w:ilvl w:val="0"/>
          <w:numId w:val="10"/>
        </w:numPr>
        <w:contextualSpacing w:val="1"/>
        <w:rPr>
          <w:rStyle w:val="C3"/>
          <w:rFonts w:ascii="Times New Roman" w:hAnsi="Times New Roman"/>
          <w:color w:val="auto"/>
          <w:sz w:val="28"/>
        </w:rPr>
      </w:pPr>
      <w:r>
        <w:rPr>
          <w:rStyle w:val="C3"/>
          <w:rFonts w:ascii="Times New Roman" w:hAnsi="Times New Roman"/>
          <w:color w:val="auto"/>
          <w:sz w:val="28"/>
        </w:rPr>
        <w:t>структурирование материала; понимание взаимоотношений части и целого; выявление причинно-следственных и иерархических связей между элементами;</w:t>
      </w:r>
    </w:p>
    <w:p>
      <w:pPr>
        <w:pStyle w:val="P1"/>
        <w:numPr>
          <w:ilvl w:val="0"/>
          <w:numId w:val="10"/>
        </w:numPr>
        <w:contextualSpacing w:val="1"/>
        <w:rPr>
          <w:rStyle w:val="C3"/>
          <w:rFonts w:ascii="Times New Roman" w:hAnsi="Times New Roman"/>
          <w:color w:val="auto"/>
          <w:sz w:val="28"/>
        </w:rPr>
      </w:pPr>
      <w:r>
        <w:rPr>
          <w:rStyle w:val="C3"/>
          <w:rFonts w:ascii="Times New Roman" w:hAnsi="Times New Roman"/>
          <w:color w:val="auto"/>
          <w:sz w:val="28"/>
        </w:rPr>
        <w:t xml:space="preserve">использование в своей работе разнообразных источников информации, в том числе существующих в электронной форме (словари, энциклопедии, справочники, библиотечные каталоги); </w:t>
      </w:r>
    </w:p>
    <w:p>
      <w:pPr>
        <w:pStyle w:val="P1"/>
        <w:numPr>
          <w:ilvl w:val="0"/>
          <w:numId w:val="10"/>
        </w:numPr>
        <w:contextualSpacing w:val="1"/>
        <w:rPr>
          <w:rStyle w:val="C3"/>
          <w:rFonts w:ascii="Times New Roman" w:hAnsi="Times New Roman"/>
          <w:color w:val="auto"/>
          <w:sz w:val="28"/>
        </w:rPr>
      </w:pPr>
      <w:r>
        <w:rPr>
          <w:rStyle w:val="C3"/>
          <w:rFonts w:ascii="Times New Roman" w:hAnsi="Times New Roman"/>
          <w:color w:val="auto"/>
          <w:sz w:val="28"/>
        </w:rPr>
        <w:t>формирование необходимых компетенций для понимания и сопоставления искусства и науки, разных видов искусства, литературы и истории, искусства и действительности.</w:t>
      </w:r>
    </w:p>
    <w:p>
      <w:pPr>
        <w:pStyle w:val="P1"/>
        <w:ind w:left="720"/>
        <w:contextualSpacing w:val="1"/>
        <w:rPr>
          <w:rStyle w:val="C3"/>
          <w:rFonts w:ascii="Times New Roman" w:hAnsi="Times New Roman"/>
          <w:color w:val="auto"/>
          <w:sz w:val="28"/>
        </w:rPr>
      </w:pPr>
    </w:p>
    <w:p>
      <w:pPr>
        <w:pStyle w:val="P1"/>
        <w:ind w:left="720"/>
        <w:contextualSpacing w:val="1"/>
        <w:rPr>
          <w:rStyle w:val="C3"/>
          <w:rFonts w:ascii="Times New Roman" w:hAnsi="Times New Roman"/>
          <w:b w:val="1"/>
          <w:color w:val="auto"/>
          <w:sz w:val="28"/>
        </w:rPr>
      </w:pPr>
      <w:r>
        <w:rPr>
          <w:rStyle w:val="C3"/>
          <w:rFonts w:ascii="Times New Roman" w:hAnsi="Times New Roman"/>
          <w:b w:val="1"/>
          <w:color w:val="auto"/>
          <w:sz w:val="28"/>
        </w:rPr>
        <w:t>Выпускник научится:</w:t>
      </w:r>
    </w:p>
    <w:p>
      <w:pPr>
        <w:pStyle w:val="P1"/>
        <w:rPr>
          <w:rStyle w:val="C3"/>
          <w:rFonts w:ascii="Times New Roman" w:hAnsi="Times New Roman"/>
          <w:color w:val="auto"/>
          <w:sz w:val="28"/>
        </w:rPr>
      </w:pPr>
      <w:r>
        <w:rPr>
          <w:rStyle w:val="C3"/>
          <w:rFonts w:ascii="Times New Roman" w:hAnsi="Times New Roman"/>
          <w:color w:val="auto"/>
          <w:sz w:val="28"/>
        </w:rPr>
        <w:t xml:space="preserve">             - понимать образную природу словесного искусства;</w:t>
      </w:r>
    </w:p>
    <w:p>
      <w:pPr>
        <w:pStyle w:val="P1"/>
        <w:ind w:left="720"/>
        <w:contextualSpacing w:val="1"/>
        <w:rPr>
          <w:rStyle w:val="C3"/>
          <w:rFonts w:ascii="Times New Roman" w:hAnsi="Times New Roman"/>
          <w:color w:val="auto"/>
          <w:sz w:val="28"/>
        </w:rPr>
      </w:pPr>
      <w:r>
        <w:rPr>
          <w:rStyle w:val="C3"/>
          <w:rFonts w:ascii="Times New Roman" w:hAnsi="Times New Roman"/>
          <w:color w:val="auto"/>
          <w:sz w:val="28"/>
        </w:rPr>
        <w:t>- понимать содержание изученных литературных произведений;</w:t>
      </w:r>
    </w:p>
    <w:p>
      <w:pPr>
        <w:pStyle w:val="P1"/>
        <w:rPr>
          <w:rStyle w:val="C3"/>
          <w:rFonts w:ascii="Times New Roman" w:hAnsi="Times New Roman"/>
          <w:color w:val="auto"/>
          <w:sz w:val="28"/>
        </w:rPr>
      </w:pPr>
      <w:r>
        <w:rPr>
          <w:rStyle w:val="C3"/>
          <w:rFonts w:ascii="Times New Roman" w:hAnsi="Times New Roman"/>
          <w:color w:val="auto"/>
          <w:sz w:val="28"/>
        </w:rPr>
        <w:t xml:space="preserve">             - находить и сопоставлять основные закономерности историко-литературного процесса и черты литературных направлений;</w:t>
      </w:r>
    </w:p>
    <w:p>
      <w:pPr>
        <w:pStyle w:val="P1"/>
        <w:ind w:left="720"/>
        <w:contextualSpacing w:val="1"/>
        <w:rPr>
          <w:rStyle w:val="C3"/>
          <w:rFonts w:ascii="Times New Roman" w:hAnsi="Times New Roman"/>
          <w:color w:val="auto"/>
          <w:sz w:val="28"/>
        </w:rPr>
      </w:pPr>
      <w:r>
        <w:rPr>
          <w:rStyle w:val="C3"/>
          <w:rFonts w:ascii="Times New Roman" w:hAnsi="Times New Roman"/>
          <w:color w:val="auto"/>
          <w:sz w:val="28"/>
        </w:rPr>
        <w:t>- применять основные теоретико-литературные понятия курса литературы 10 класса.</w:t>
      </w:r>
    </w:p>
    <w:p>
      <w:pPr>
        <w:pStyle w:val="P1"/>
        <w:rPr>
          <w:rStyle w:val="C3"/>
          <w:rFonts w:ascii="Times New Roman" w:hAnsi="Times New Roman"/>
          <w:b w:val="1"/>
          <w:color w:val="auto"/>
          <w:sz w:val="28"/>
        </w:rPr>
      </w:pPr>
    </w:p>
    <w:p>
      <w:pPr>
        <w:pStyle w:val="P1"/>
        <w:ind w:left="720"/>
        <w:contextualSpacing w:val="1"/>
        <w:rPr>
          <w:rStyle w:val="C3"/>
          <w:rFonts w:ascii="Times New Roman" w:hAnsi="Times New Roman"/>
          <w:b w:val="1"/>
          <w:color w:val="auto"/>
          <w:sz w:val="28"/>
        </w:rPr>
      </w:pPr>
      <w:r>
        <w:rPr>
          <w:rStyle w:val="C3"/>
          <w:rFonts w:ascii="Times New Roman" w:hAnsi="Times New Roman"/>
          <w:b w:val="1"/>
          <w:color w:val="auto"/>
          <w:sz w:val="28"/>
        </w:rPr>
        <w:t>Выпускник получит возможность научиться:</w:t>
      </w:r>
    </w:p>
    <w:p>
      <w:pPr>
        <w:pStyle w:val="P1"/>
        <w:ind w:left="720"/>
        <w:contextualSpacing w:val="1"/>
        <w:rPr>
          <w:rStyle w:val="C3"/>
          <w:rFonts w:ascii="Times New Roman" w:hAnsi="Times New Roman"/>
          <w:color w:val="auto"/>
          <w:sz w:val="28"/>
        </w:rPr>
      </w:pPr>
      <w:r>
        <w:rPr>
          <w:rStyle w:val="C3"/>
          <w:rFonts w:ascii="Times New Roman" w:hAnsi="Times New Roman"/>
          <w:color w:val="auto"/>
          <w:sz w:val="28"/>
        </w:rPr>
        <w:t>- воспроизводить содержание литературного произведения;</w:t>
      </w:r>
    </w:p>
    <w:p>
      <w:pPr>
        <w:pStyle w:val="P1"/>
        <w:ind w:left="720"/>
        <w:contextualSpacing w:val="1"/>
        <w:rPr>
          <w:rStyle w:val="C3"/>
          <w:rFonts w:ascii="Times New Roman" w:hAnsi="Times New Roman"/>
          <w:color w:val="auto"/>
          <w:sz w:val="28"/>
        </w:rPr>
      </w:pPr>
      <w:r>
        <w:rPr>
          <w:rStyle w:val="C3"/>
          <w:rFonts w:ascii="Times New Roman" w:hAnsi="Times New Roman"/>
          <w:color w:val="auto"/>
          <w:sz w:val="28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>
      <w:pPr>
        <w:pStyle w:val="P1"/>
        <w:ind w:left="720"/>
        <w:contextualSpacing w:val="1"/>
        <w:rPr>
          <w:rStyle w:val="C3"/>
          <w:rFonts w:ascii="Times New Roman" w:hAnsi="Times New Roman"/>
          <w:color w:val="auto"/>
          <w:sz w:val="28"/>
        </w:rPr>
      </w:pPr>
      <w:r>
        <w:rPr>
          <w:rStyle w:val="C3"/>
          <w:rFonts w:ascii="Times New Roman" w:hAnsi="Times New Roman"/>
          <w:color w:val="auto"/>
          <w:sz w:val="28"/>
        </w:rPr>
        <w:t xml:space="preserve"> - соотносить художественную литературу с общественной жизнью;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</w:t>
      </w:r>
    </w:p>
    <w:p>
      <w:pPr>
        <w:pStyle w:val="P1"/>
        <w:ind w:left="720"/>
        <w:contextualSpacing w:val="1"/>
        <w:rPr>
          <w:rStyle w:val="C3"/>
          <w:rFonts w:ascii="Times New Roman" w:hAnsi="Times New Roman"/>
          <w:color w:val="auto"/>
          <w:sz w:val="28"/>
        </w:rPr>
      </w:pPr>
      <w:r>
        <w:rPr>
          <w:rStyle w:val="C3"/>
          <w:rFonts w:ascii="Times New Roman" w:hAnsi="Times New Roman"/>
          <w:color w:val="auto"/>
          <w:sz w:val="28"/>
        </w:rPr>
        <w:t xml:space="preserve"> -соотносить произведение с литературным направлением эпохи;</w:t>
      </w:r>
    </w:p>
    <w:p>
      <w:pPr>
        <w:pStyle w:val="P1"/>
        <w:ind w:left="720"/>
        <w:contextualSpacing w:val="1"/>
        <w:rPr>
          <w:rStyle w:val="C3"/>
          <w:rFonts w:ascii="Times New Roman" w:hAnsi="Times New Roman"/>
          <w:color w:val="auto"/>
          <w:sz w:val="28"/>
        </w:rPr>
      </w:pPr>
      <w:r>
        <w:rPr>
          <w:rStyle w:val="C3"/>
          <w:rFonts w:ascii="Times New Roman" w:hAnsi="Times New Roman"/>
          <w:color w:val="auto"/>
          <w:sz w:val="28"/>
        </w:rPr>
        <w:t>- определять род и жанр произведения;</w:t>
      </w:r>
    </w:p>
    <w:p>
      <w:pPr>
        <w:pStyle w:val="P1"/>
        <w:ind w:left="720"/>
        <w:contextualSpacing w:val="1"/>
        <w:rPr>
          <w:rStyle w:val="C3"/>
          <w:rFonts w:ascii="Times New Roman" w:hAnsi="Times New Roman"/>
          <w:color w:val="auto"/>
          <w:sz w:val="28"/>
        </w:rPr>
      </w:pPr>
      <w:r>
        <w:rPr>
          <w:rStyle w:val="C3"/>
          <w:rFonts w:ascii="Times New Roman" w:hAnsi="Times New Roman"/>
          <w:color w:val="auto"/>
          <w:sz w:val="28"/>
        </w:rPr>
        <w:t>- выявлять авторскую позицию;</w:t>
      </w:r>
    </w:p>
    <w:p>
      <w:pPr>
        <w:pStyle w:val="P1"/>
        <w:ind w:left="720"/>
        <w:contextualSpacing w:val="1"/>
        <w:rPr>
          <w:rStyle w:val="C3"/>
          <w:rFonts w:ascii="Times New Roman" w:hAnsi="Times New Roman"/>
          <w:color w:val="auto"/>
          <w:sz w:val="28"/>
        </w:rPr>
      </w:pPr>
      <w:r>
        <w:rPr>
          <w:rStyle w:val="C3"/>
          <w:rFonts w:ascii="Times New Roman" w:hAnsi="Times New Roman"/>
          <w:color w:val="auto"/>
          <w:sz w:val="28"/>
        </w:rPr>
        <w:t>- выразительно читать изученные произведения (или их фрагменты), соблюдая нормы литературного произношения;</w:t>
      </w:r>
    </w:p>
    <w:p>
      <w:pPr>
        <w:pStyle w:val="P1"/>
        <w:ind w:left="720"/>
        <w:contextualSpacing w:val="1"/>
        <w:rPr>
          <w:rStyle w:val="C3"/>
          <w:rFonts w:ascii="Times New Roman" w:hAnsi="Times New Roman"/>
          <w:color w:val="auto"/>
          <w:sz w:val="28"/>
        </w:rPr>
      </w:pPr>
      <w:r>
        <w:rPr>
          <w:rStyle w:val="C3"/>
          <w:rFonts w:ascii="Times New Roman" w:hAnsi="Times New Roman"/>
          <w:color w:val="auto"/>
          <w:sz w:val="28"/>
        </w:rPr>
        <w:t>- аргументировано формулировать своё отношение к прочитанному произведению;</w:t>
      </w:r>
    </w:p>
    <w:p>
      <w:pPr>
        <w:pStyle w:val="P1"/>
        <w:contextualSpacing w:val="1"/>
        <w:rPr>
          <w:rStyle w:val="C3"/>
          <w:rFonts w:ascii="Times New Roman" w:hAnsi="Times New Roman"/>
          <w:color w:val="auto"/>
          <w:sz w:val="28"/>
        </w:rPr>
      </w:pPr>
      <w:r>
        <w:rPr>
          <w:rStyle w:val="C3"/>
          <w:rFonts w:ascii="Times New Roman" w:hAnsi="Times New Roman"/>
          <w:color w:val="auto"/>
          <w:sz w:val="28"/>
        </w:rPr>
        <w:t xml:space="preserve">             - писать эссе на прочитанные произведения и сочинения разных жанров на литературные темы.</w:t>
      </w:r>
    </w:p>
    <w:p>
      <w:pPr>
        <w:pStyle w:val="P1"/>
        <w:tabs>
          <w:tab w:val="left" w:pos="9288" w:leader="none"/>
        </w:tabs>
        <w:ind w:firstLine="708"/>
        <w:jc w:val="both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tabs>
          <w:tab w:val="left" w:pos="9288" w:leader="none"/>
        </w:tabs>
        <w:ind w:firstLine="708"/>
        <w:jc w:val="both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tabs>
          <w:tab w:val="left" w:pos="9288" w:leader="none"/>
        </w:tabs>
        <w:ind w:firstLine="708"/>
        <w:jc w:val="both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tabs>
          <w:tab w:val="left" w:pos="9288" w:leader="none"/>
        </w:tabs>
        <w:ind w:firstLine="708"/>
        <w:jc w:val="both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tabs>
          <w:tab w:val="left" w:pos="9288" w:leader="none"/>
        </w:tabs>
        <w:ind w:firstLine="708"/>
        <w:jc w:val="both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tabs>
          <w:tab w:val="left" w:pos="9288" w:leader="none"/>
        </w:tabs>
        <w:ind w:firstLine="708"/>
        <w:jc w:val="both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tabs>
          <w:tab w:val="left" w:pos="9288" w:leader="none"/>
        </w:tabs>
        <w:ind w:firstLine="708"/>
        <w:jc w:val="both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tabs>
          <w:tab w:val="left" w:pos="9288" w:leader="none"/>
        </w:tabs>
        <w:ind w:firstLine="708"/>
        <w:jc w:val="both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tabs>
          <w:tab w:val="left" w:pos="9288" w:leader="none"/>
        </w:tabs>
        <w:jc w:val="both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tabs>
          <w:tab w:val="left" w:pos="9288" w:leader="none"/>
        </w:tabs>
        <w:ind w:firstLine="708"/>
        <w:jc w:val="both"/>
        <w:rPr>
          <w:rStyle w:val="C3"/>
          <w:rFonts w:ascii="Times New Roman" w:hAnsi="Times New Roman"/>
          <w:b w:val="1"/>
          <w:sz w:val="28"/>
        </w:rPr>
      </w:pPr>
    </w:p>
    <w:p>
      <w:pPr>
        <w:pStyle w:val="P5"/>
        <w:keepNext w:val="1"/>
        <w:keepLines w:val="1"/>
        <w:shd w:val="clear" w:fill="auto"/>
        <w:spacing w:lineRule="auto" w:line="240"/>
        <w:ind w:right="10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Содержание тем учебного курса</w:t>
      </w:r>
    </w:p>
    <w:p>
      <w:pPr>
        <w:pStyle w:val="P5"/>
        <w:keepNext w:val="1"/>
        <w:keepLines w:val="1"/>
        <w:shd w:val="clear" w:fill="auto"/>
        <w:spacing w:lineRule="auto" w:line="240"/>
        <w:ind w:right="100"/>
        <w:jc w:val="left"/>
        <w:rPr>
          <w:rStyle w:val="C3"/>
          <w:rFonts w:ascii="Times New Roman" w:hAnsi="Times New Roman"/>
          <w:sz w:val="28"/>
        </w:rPr>
      </w:pPr>
    </w:p>
    <w:p>
      <w:pPr>
        <w:pStyle w:val="P5"/>
        <w:keepNext w:val="1"/>
        <w:keepLines w:val="1"/>
        <w:shd w:val="clear" w:fill="auto"/>
        <w:spacing w:lineRule="auto" w:line="240"/>
        <w:ind w:firstLine="580" w:right="100"/>
        <w:jc w:val="both"/>
        <w:rPr>
          <w:rStyle w:val="C3"/>
          <w:rFonts w:ascii="Times New Roman" w:hAnsi="Times New Roman"/>
          <w:sz w:val="28"/>
        </w:rPr>
      </w:pPr>
    </w:p>
    <w:p>
      <w:pPr>
        <w:pStyle w:val="P5"/>
        <w:keepNext w:val="1"/>
        <w:keepLines w:val="1"/>
        <w:shd w:val="clear" w:fill="auto"/>
        <w:spacing w:lineRule="auto" w:line="240"/>
        <w:ind w:firstLine="580" w:right="10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Литература XIX века (102часа)</w:t>
      </w:r>
    </w:p>
    <w:p>
      <w:pPr>
        <w:pStyle w:val="P5"/>
        <w:keepNext w:val="1"/>
        <w:keepLines w:val="1"/>
        <w:shd w:val="clear" w:fill="auto"/>
        <w:spacing w:lineRule="auto" w:line="240"/>
        <w:ind w:firstLine="580" w:right="100"/>
        <w:jc w:val="both"/>
        <w:rPr>
          <w:rStyle w:val="C3"/>
          <w:rFonts w:ascii="Times New Roman" w:hAnsi="Times New Roman"/>
          <w:sz w:val="28"/>
        </w:rPr>
      </w:pPr>
    </w:p>
    <w:p>
      <w:pPr>
        <w:pStyle w:val="P5"/>
        <w:keepNext w:val="1"/>
        <w:keepLines w:val="1"/>
        <w:shd w:val="clear" w:fill="auto"/>
        <w:spacing w:lineRule="auto" w:line="240"/>
        <w:ind w:firstLine="580" w:right="10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  <w:u w:val="single"/>
        </w:rPr>
        <w:t>Введение (1 час</w:t>
      </w:r>
      <w:r>
        <w:rPr>
          <w:rStyle w:val="C3"/>
          <w:rFonts w:ascii="Times New Roman" w:hAnsi="Times New Roman"/>
          <w:sz w:val="28"/>
        </w:rPr>
        <w:t>)</w:t>
      </w:r>
    </w:p>
    <w:p>
      <w:pPr>
        <w:pStyle w:val="P3"/>
        <w:shd w:val="clear" w:fill="auto"/>
        <w:spacing w:lineRule="auto" w:line="240"/>
        <w:ind w:firstLine="58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Русская литература XIX в. в контексте мировой культуры. Основные темы и пр</w:t>
      </w:r>
      <w:r>
        <w:rPr>
          <w:rStyle w:val="C3"/>
          <w:rFonts w:ascii="Times New Roman" w:hAnsi="Times New Roman"/>
          <w:b w:val="0"/>
        </w:rPr>
        <w:t>о</w:t>
      </w:r>
      <w:r>
        <w:rPr>
          <w:rStyle w:val="C3"/>
          <w:rFonts w:ascii="Times New Roman" w:hAnsi="Times New Roman"/>
          <w:b w:val="0"/>
        </w:rPr>
        <w:t>блемы русской литературы XIX в. (свобода, духовно-нравственные искания человека, о</w:t>
      </w:r>
      <w:r>
        <w:rPr>
          <w:rStyle w:val="C3"/>
          <w:rFonts w:ascii="Times New Roman" w:hAnsi="Times New Roman"/>
          <w:b w:val="0"/>
        </w:rPr>
        <w:t>б</w:t>
      </w:r>
      <w:r>
        <w:rPr>
          <w:rStyle w:val="C3"/>
          <w:rFonts w:ascii="Times New Roman" w:hAnsi="Times New Roman"/>
          <w:b w:val="0"/>
        </w:rPr>
        <w:t>ращение к народу в поисках нравственного идеала, «праведничество», борьба с социал</w:t>
      </w:r>
      <w:r>
        <w:rPr>
          <w:rStyle w:val="C3"/>
          <w:rFonts w:ascii="Times New Roman" w:hAnsi="Times New Roman"/>
          <w:b w:val="0"/>
        </w:rPr>
        <w:t>ь</w:t>
      </w:r>
      <w:r>
        <w:rPr>
          <w:rStyle w:val="C3"/>
          <w:rFonts w:ascii="Times New Roman" w:hAnsi="Times New Roman"/>
          <w:b w:val="0"/>
        </w:rPr>
        <w:t>ной несправедливостью и угнетением человека). Художественные открытия русских п</w:t>
      </w:r>
      <w:r>
        <w:rPr>
          <w:rStyle w:val="C3"/>
          <w:rFonts w:ascii="Times New Roman" w:hAnsi="Times New Roman"/>
          <w:b w:val="0"/>
        </w:rPr>
        <w:t>и</w:t>
      </w:r>
      <w:r>
        <w:rPr>
          <w:rStyle w:val="C3"/>
          <w:rFonts w:ascii="Times New Roman" w:hAnsi="Times New Roman"/>
          <w:b w:val="0"/>
        </w:rPr>
        <w:t>сат</w:t>
      </w:r>
      <w:r>
        <w:rPr>
          <w:rStyle w:val="C3"/>
          <w:rFonts w:ascii="Times New Roman" w:hAnsi="Times New Roman"/>
          <w:b w:val="0"/>
        </w:rPr>
        <w:t>е</w:t>
      </w:r>
      <w:r>
        <w:rPr>
          <w:rStyle w:val="C3"/>
          <w:rFonts w:ascii="Times New Roman" w:hAnsi="Times New Roman"/>
          <w:b w:val="0"/>
        </w:rPr>
        <w:t>лей-классиков.</w:t>
      </w:r>
    </w:p>
    <w:p>
      <w:pPr>
        <w:pStyle w:val="P3"/>
        <w:shd w:val="clear" w:fill="auto"/>
        <w:spacing w:lineRule="auto" w:line="240"/>
        <w:ind w:firstLine="580"/>
        <w:jc w:val="both"/>
        <w:rPr>
          <w:rStyle w:val="C3"/>
          <w:rFonts w:ascii="Times New Roman" w:hAnsi="Times New Roman"/>
        </w:rPr>
      </w:pPr>
    </w:p>
    <w:p>
      <w:pPr>
        <w:pStyle w:val="P3"/>
        <w:shd w:val="clear" w:fill="auto"/>
        <w:spacing w:lineRule="auto" w:line="240"/>
        <w:ind w:firstLine="580"/>
        <w:jc w:val="both"/>
        <w:rPr>
          <w:rStyle w:val="C3"/>
          <w:rFonts w:ascii="Times New Roman" w:hAnsi="Times New Roman"/>
          <w:u w:val="single"/>
        </w:rPr>
      </w:pPr>
      <w:r>
        <w:rPr>
          <w:rStyle w:val="C3"/>
          <w:rFonts w:ascii="Times New Roman" w:hAnsi="Times New Roman"/>
          <w:u w:val="single"/>
        </w:rPr>
        <w:t>Литература конца18 –начала 19 веков (10часов)</w:t>
      </w:r>
    </w:p>
    <w:p>
      <w:pPr>
        <w:pStyle w:val="P3"/>
        <w:shd w:val="clear" w:fill="auto"/>
        <w:spacing w:lineRule="auto" w:line="240"/>
        <w:ind w:firstLine="580"/>
        <w:jc w:val="both"/>
        <w:rPr>
          <w:rStyle w:val="C3"/>
          <w:rFonts w:ascii="Times New Roman" w:hAnsi="Times New Roman"/>
          <w:b w:val="1"/>
          <w:u w:val="single"/>
        </w:rPr>
      </w:pPr>
      <w:r>
        <w:rPr>
          <w:rStyle w:val="C3"/>
          <w:rFonts w:ascii="Times New Roman" w:hAnsi="Times New Roman"/>
        </w:rPr>
        <w:t>Н.М.Карамзин(1ч</w:t>
      </w:r>
      <w:r>
        <w:rPr>
          <w:rStyle w:val="C3"/>
          <w:rFonts w:ascii="Times New Roman" w:hAnsi="Times New Roman"/>
          <w:b w:val="0"/>
          <w:u w:val="single"/>
        </w:rPr>
        <w:t>.)</w:t>
      </w:r>
    </w:p>
    <w:p>
      <w:pPr>
        <w:pStyle w:val="P3"/>
        <w:shd w:val="clear" w:fill="auto"/>
        <w:spacing w:lineRule="auto" w:line="240"/>
        <w:ind w:firstLine="580"/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  <w:b w:val="0"/>
        </w:rPr>
        <w:t>Творчество писателей конца 18–начала 19 веков. Языковая реформа Н.М.Карамзина. Романтический историзм Н.М.Карамзина (обзорное знакомство</w:t>
      </w:r>
      <w:r>
        <w:rPr>
          <w:rStyle w:val="C3"/>
          <w:rFonts w:ascii="Times New Roman" w:hAnsi="Times New Roman"/>
        </w:rPr>
        <w:t>).</w:t>
      </w:r>
    </w:p>
    <w:p>
      <w:pPr>
        <w:pStyle w:val="P3"/>
        <w:shd w:val="clear" w:fill="auto"/>
        <w:spacing w:lineRule="auto" w:line="240"/>
        <w:ind w:firstLine="58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</w:rPr>
        <w:t>К.Н.Батюшков и В.А.Жуковский (1 ч.)</w:t>
      </w:r>
    </w:p>
    <w:p>
      <w:pPr>
        <w:pStyle w:val="P3"/>
        <w:shd w:val="clear" w:fill="auto"/>
        <w:spacing w:lineRule="auto" w:line="240"/>
        <w:ind w:firstLine="580"/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  <w:b w:val="0"/>
        </w:rPr>
        <w:t>Русский романтизм. К.Н.Батюшков и В.А.Жуковский как родоначальники романт</w:t>
      </w:r>
      <w:r>
        <w:rPr>
          <w:rStyle w:val="C3"/>
          <w:rFonts w:ascii="Times New Roman" w:hAnsi="Times New Roman"/>
          <w:b w:val="0"/>
        </w:rPr>
        <w:t>и</w:t>
      </w:r>
      <w:r>
        <w:rPr>
          <w:rStyle w:val="C3"/>
          <w:rFonts w:ascii="Times New Roman" w:hAnsi="Times New Roman"/>
          <w:b w:val="0"/>
        </w:rPr>
        <w:t>ческой школы. Обзор творчества</w:t>
      </w:r>
      <w:r>
        <w:rPr>
          <w:rStyle w:val="C3"/>
          <w:rFonts w:ascii="Times New Roman" w:hAnsi="Times New Roman"/>
        </w:rPr>
        <w:t>.</w:t>
      </w:r>
    </w:p>
    <w:p>
      <w:pPr>
        <w:pStyle w:val="P3"/>
        <w:shd w:val="clear" w:fill="auto"/>
        <w:spacing w:lineRule="auto" w:line="240"/>
        <w:ind w:firstLine="580"/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К.Ф.Рылеев (1 ч.)</w:t>
      </w:r>
    </w:p>
    <w:p>
      <w:pPr>
        <w:pStyle w:val="P3"/>
        <w:shd w:val="clear" w:fill="auto"/>
        <w:spacing w:lineRule="auto" w:line="240"/>
        <w:ind w:firstLine="580"/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  <w:b w:val="0"/>
        </w:rPr>
        <w:t>Поэтические искания декабристов. Поэзия К.Ф.Рылеева</w:t>
      </w:r>
      <w:r>
        <w:rPr>
          <w:rStyle w:val="C3"/>
          <w:rFonts w:ascii="Times New Roman" w:hAnsi="Times New Roman"/>
        </w:rPr>
        <w:t>.</w:t>
      </w:r>
    </w:p>
    <w:p>
      <w:pPr>
        <w:pStyle w:val="P3"/>
        <w:shd w:val="clear" w:fill="auto"/>
        <w:spacing w:lineRule="auto" w:line="240"/>
        <w:ind w:firstLine="580"/>
        <w:jc w:val="both"/>
        <w:rPr>
          <w:rStyle w:val="C3"/>
          <w:rFonts w:ascii="Times New Roman" w:hAnsi="Times New Roman"/>
          <w:b w:val="1"/>
        </w:rPr>
      </w:pPr>
    </w:p>
    <w:p>
      <w:pPr>
        <w:pStyle w:val="P4"/>
        <w:shd w:val="clear" w:fill="auto"/>
        <w:spacing w:lineRule="auto" w:line="240" w:after="0"/>
        <w:ind w:firstLine="580" w:right="10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А. С. Пушкин (2ч.)</w:t>
      </w:r>
    </w:p>
    <w:p>
      <w:pPr>
        <w:pStyle w:val="P3"/>
        <w:shd w:val="clear" w:fill="auto"/>
        <w:spacing w:lineRule="auto" w:line="240"/>
        <w:ind w:firstLine="58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Жизнь и творчество (обзор).</w:t>
      </w:r>
    </w:p>
    <w:p>
      <w:pPr>
        <w:pStyle w:val="P4"/>
        <w:shd w:val="clear" w:fill="auto"/>
        <w:spacing w:lineRule="auto" w:line="240" w:after="0"/>
        <w:ind w:firstLine="58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Стихотворения: «Погасло дневное светило...», «Свободы сеятель пустынный...», «Подражания Корану» (IX. «И путник усталый на Бога роптал...»), «Элегия» («Безумных лет угасшее веселье...»), «...Вновь я посетил...» Стихотворения: «Поэт», «Пора, мой друг, пора! покоя сердце просит...»,</w:t>
      </w:r>
    </w:p>
    <w:p>
      <w:pPr>
        <w:pStyle w:val="P3"/>
        <w:shd w:val="clear" w:fill="auto"/>
        <w:spacing w:lineRule="auto" w:line="240"/>
        <w:ind w:firstLine="58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Слияние гражданских, философских и личных мотивов.</w:t>
      </w:r>
    </w:p>
    <w:p>
      <w:pPr>
        <w:pStyle w:val="P3"/>
        <w:shd w:val="clear" w:fill="auto"/>
        <w:spacing w:lineRule="auto" w:line="240"/>
        <w:ind w:firstLine="58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Художественные открытия Пушкина. "Чувства добрые" в пушкинской лирике, ее гуманизм и философская глубина. "Вечные" темы в творчестве Пушкина (природа, л</w:t>
      </w:r>
      <w:r>
        <w:rPr>
          <w:rStyle w:val="C3"/>
          <w:rFonts w:ascii="Times New Roman" w:hAnsi="Times New Roman"/>
          <w:b w:val="0"/>
        </w:rPr>
        <w:t>ю</w:t>
      </w:r>
      <w:r>
        <w:rPr>
          <w:rStyle w:val="C3"/>
          <w:rFonts w:ascii="Times New Roman" w:hAnsi="Times New Roman"/>
          <w:b w:val="0"/>
        </w:rPr>
        <w:t>бовь, дружба, творчество, общество и человек, свобода и неизбежность, смысл человеч</w:t>
      </w:r>
      <w:r>
        <w:rPr>
          <w:rStyle w:val="C3"/>
          <w:rFonts w:ascii="Times New Roman" w:hAnsi="Times New Roman"/>
          <w:b w:val="0"/>
        </w:rPr>
        <w:t>е</w:t>
      </w:r>
      <w:r>
        <w:rPr>
          <w:rStyle w:val="C3"/>
          <w:rFonts w:ascii="Times New Roman" w:hAnsi="Times New Roman"/>
          <w:b w:val="0"/>
        </w:rPr>
        <w:t>ского бытия). Особенности пушкинского лирического героя, отражение в стихотворен</w:t>
      </w:r>
      <w:r>
        <w:rPr>
          <w:rStyle w:val="C3"/>
          <w:rFonts w:ascii="Times New Roman" w:hAnsi="Times New Roman"/>
          <w:b w:val="0"/>
        </w:rPr>
        <w:t>и</w:t>
      </w:r>
      <w:r>
        <w:rPr>
          <w:rStyle w:val="C3"/>
          <w:rFonts w:ascii="Times New Roman" w:hAnsi="Times New Roman"/>
          <w:b w:val="0"/>
        </w:rPr>
        <w:t>ях поэта духовного мира человека.</w:t>
      </w:r>
    </w:p>
    <w:p>
      <w:pPr>
        <w:pStyle w:val="P3"/>
        <w:shd w:val="clear" w:fill="auto"/>
        <w:spacing w:lineRule="auto" w:line="240"/>
        <w:ind w:firstLine="58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Значение творчества Пушкина для русской и мировой культуры.</w:t>
      </w:r>
    </w:p>
    <w:p>
      <w:pPr>
        <w:pStyle w:val="P3"/>
        <w:shd w:val="clear" w:fill="auto"/>
        <w:spacing w:lineRule="auto" w:line="240"/>
        <w:ind w:firstLine="580"/>
        <w:jc w:val="both"/>
        <w:rPr>
          <w:rStyle w:val="C3"/>
          <w:rFonts w:ascii="Times New Roman" w:hAnsi="Times New Roman"/>
          <w:b w:val="1"/>
        </w:rPr>
      </w:pPr>
    </w:p>
    <w:p>
      <w:pPr>
        <w:pStyle w:val="P3"/>
        <w:shd w:val="clear" w:fill="auto"/>
        <w:spacing w:lineRule="auto" w:line="240"/>
        <w:ind w:firstLine="580"/>
        <w:jc w:val="both"/>
        <w:rPr>
          <w:rStyle w:val="C3"/>
          <w:rFonts w:ascii="Times New Roman" w:hAnsi="Times New Roman"/>
          <w:b w:val="1"/>
        </w:rPr>
      </w:pPr>
    </w:p>
    <w:p>
      <w:pPr>
        <w:pStyle w:val="P4"/>
        <w:shd w:val="clear" w:fill="auto"/>
        <w:spacing w:lineRule="auto" w:line="240" w:after="0"/>
        <w:ind w:firstLine="58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М. Ю. Лермонтов(2ч.) </w:t>
      </w:r>
    </w:p>
    <w:p>
      <w:pPr>
        <w:pStyle w:val="P3"/>
        <w:shd w:val="clear" w:fill="auto"/>
        <w:spacing w:lineRule="auto" w:line="240"/>
        <w:ind w:firstLine="58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Жизнь и творчество (обзор).</w:t>
      </w:r>
    </w:p>
    <w:p>
      <w:pPr>
        <w:pStyle w:val="P4"/>
        <w:shd w:val="clear" w:fill="auto"/>
        <w:spacing w:lineRule="auto" w:line="240" w:after="0"/>
        <w:ind w:firstLine="580"/>
        <w:jc w:val="both"/>
        <w:rPr>
          <w:rStyle w:val="C9"/>
          <w:sz w:val="28"/>
        </w:rPr>
      </w:pPr>
      <w:r>
        <w:rPr>
          <w:rStyle w:val="C3"/>
          <w:rFonts w:ascii="Times New Roman" w:hAnsi="Times New Roman"/>
          <w:sz w:val="28"/>
        </w:rPr>
        <w:t>Стихотворения: «Молитва» («Я, Матерь Божия, ныне с молитвою...»), «Как часто, пестрою толпою окружен...», «Валерик», «Сон» («В полдневный жар в долине Дагестана...»), «Выхожу один я на дорогу...» Стихотворения: «Мой демон», «К***» («Я не унижусь пред тобою...»), «Нет, я не Байрон, я другой...»</w:t>
      </w:r>
      <w:r>
        <w:rPr>
          <w:rStyle w:val="C9"/>
          <w:sz w:val="28"/>
        </w:rPr>
        <w:t xml:space="preserve"> Своеобразие художественного мира Лермонтова, развитие в его творчестве пушкинских традиций. Темы родины, поэта и поэзии, любви, мотив одиночества в лирике поэта. Романтизм и реализм в творчестве Лермонтова. </w:t>
      </w:r>
    </w:p>
    <w:p>
      <w:pPr>
        <w:pStyle w:val="P4"/>
        <w:shd w:val="clear" w:fill="auto"/>
        <w:spacing w:lineRule="auto" w:line="240" w:after="0"/>
        <w:ind w:firstLine="580"/>
        <w:jc w:val="both"/>
        <w:rPr>
          <w:rStyle w:val="C3"/>
          <w:rFonts w:ascii="Times New Roman" w:hAnsi="Times New Roman"/>
          <w:sz w:val="28"/>
        </w:rPr>
      </w:pPr>
    </w:p>
    <w:p>
      <w:pPr>
        <w:pStyle w:val="P3"/>
        <w:shd w:val="clear" w:fill="auto"/>
        <w:spacing w:lineRule="auto" w:line="240"/>
        <w:ind w:firstLine="580"/>
        <w:jc w:val="both"/>
        <w:rPr>
          <w:rStyle w:val="C10"/>
          <w:sz w:val="28"/>
        </w:rPr>
      </w:pPr>
      <w:r>
        <w:rPr>
          <w:rStyle w:val="C10"/>
          <w:sz w:val="28"/>
        </w:rPr>
        <w:t>Н. В. Гоголь (3ч.)</w:t>
      </w:r>
    </w:p>
    <w:p>
      <w:pPr>
        <w:pStyle w:val="P3"/>
        <w:shd w:val="clear" w:fill="auto"/>
        <w:spacing w:lineRule="auto" w:line="240"/>
        <w:ind w:firstLine="580"/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  <w:b w:val="0"/>
        </w:rPr>
        <w:t>Жизнь и творчество (обзор).</w:t>
      </w:r>
    </w:p>
    <w:p>
      <w:pPr>
        <w:pStyle w:val="P6"/>
        <w:keepNext w:val="1"/>
        <w:keepLines w:val="1"/>
        <w:shd w:val="clear" w:fill="auto"/>
        <w:spacing w:lineRule="auto" w:line="240"/>
        <w:ind w:firstLine="580"/>
        <w:jc w:val="both"/>
        <w:rPr>
          <w:rStyle w:val="C3"/>
          <w:b w:val="1"/>
          <w:sz w:val="28"/>
        </w:rPr>
      </w:pPr>
      <w:r>
        <w:rPr>
          <w:rStyle w:val="C10"/>
          <w:b w:val="0"/>
          <w:sz w:val="28"/>
        </w:rPr>
        <w:t>«Петербургские повести»</w:t>
      </w:r>
      <w:r>
        <w:rPr>
          <w:rStyle w:val="C3"/>
          <w:sz w:val="28"/>
        </w:rPr>
        <w:t xml:space="preserve"> </w:t>
      </w:r>
      <w:r>
        <w:rPr>
          <w:rStyle w:val="C3"/>
          <w:b w:val="0"/>
          <w:sz w:val="28"/>
        </w:rPr>
        <w:t>Образ города в повести. Соотношение мечты и действ</w:t>
      </w:r>
      <w:r>
        <w:rPr>
          <w:rStyle w:val="C3"/>
          <w:b w:val="0"/>
          <w:sz w:val="28"/>
        </w:rPr>
        <w:t>и</w:t>
      </w:r>
      <w:r>
        <w:rPr>
          <w:rStyle w:val="C3"/>
          <w:b w:val="0"/>
          <w:sz w:val="28"/>
        </w:rPr>
        <w:t>тельности. Особенности стиля Н.В. Гог</w:t>
      </w:r>
      <w:r>
        <w:rPr>
          <w:rStyle w:val="C3"/>
          <w:b w:val="0"/>
          <w:sz w:val="28"/>
        </w:rPr>
        <w:t>о</w:t>
      </w:r>
      <w:r>
        <w:rPr>
          <w:rStyle w:val="C3"/>
          <w:b w:val="0"/>
          <w:sz w:val="28"/>
        </w:rPr>
        <w:t>ля, своеобразие его творческой</w:t>
      </w:r>
      <w:r>
        <w:rPr>
          <w:rStyle w:val="C3"/>
          <w:b w:val="0"/>
          <w:sz w:val="28"/>
        </w:rPr>
        <w:t xml:space="preserve"> </w:t>
      </w:r>
    </w:p>
    <w:p>
      <w:pPr>
        <w:pStyle w:val="P6"/>
        <w:keepNext w:val="1"/>
        <w:keepLines w:val="1"/>
        <w:shd w:val="clear" w:fill="auto"/>
        <w:spacing w:lineRule="auto" w:line="240"/>
        <w:ind w:firstLine="580"/>
        <w:jc w:val="both"/>
        <w:rPr>
          <w:rStyle w:val="C3"/>
          <w:sz w:val="28"/>
        </w:rPr>
      </w:pPr>
    </w:p>
    <w:p>
      <w:pPr>
        <w:pStyle w:val="P6"/>
        <w:keepNext w:val="1"/>
        <w:keepLines w:val="1"/>
        <w:shd w:val="clear" w:fill="auto"/>
        <w:spacing w:lineRule="auto" w:line="240"/>
        <w:ind w:firstLine="580"/>
        <w:jc w:val="both"/>
        <w:rPr>
          <w:rStyle w:val="C3"/>
          <w:sz w:val="28"/>
          <w:u w:val="single"/>
        </w:rPr>
      </w:pPr>
      <w:r>
        <w:rPr>
          <w:rStyle w:val="C3"/>
          <w:sz w:val="28"/>
          <w:u w:val="single"/>
        </w:rPr>
        <w:t>Русская литература второй половины 19 века (85 часов)</w:t>
      </w:r>
    </w:p>
    <w:p>
      <w:pPr>
        <w:pStyle w:val="P6"/>
        <w:keepNext w:val="1"/>
        <w:keepLines w:val="1"/>
        <w:shd w:val="clear" w:fill="auto"/>
        <w:spacing w:lineRule="auto" w:line="240"/>
        <w:ind w:firstLine="580"/>
        <w:jc w:val="both"/>
        <w:rPr>
          <w:rStyle w:val="C3"/>
          <w:sz w:val="28"/>
        </w:rPr>
      </w:pPr>
      <w:r>
        <w:rPr>
          <w:rStyle w:val="C3"/>
          <w:sz w:val="28"/>
        </w:rPr>
        <w:t>Русская литература второй половины 19 века. (Обзор) (2 ч.)</w:t>
      </w:r>
    </w:p>
    <w:p>
      <w:pPr>
        <w:pStyle w:val="P6"/>
        <w:keepNext w:val="1"/>
        <w:keepLines w:val="1"/>
        <w:shd w:val="clear" w:fill="auto"/>
        <w:spacing w:lineRule="auto" w:line="240"/>
        <w:ind w:firstLine="580"/>
        <w:jc w:val="both"/>
        <w:rPr>
          <w:rStyle w:val="C3"/>
          <w:b w:val="1"/>
          <w:sz w:val="28"/>
        </w:rPr>
      </w:pPr>
      <w:r>
        <w:rPr>
          <w:rStyle w:val="C3"/>
          <w:b w:val="0"/>
          <w:sz w:val="28"/>
        </w:rPr>
        <w:t>Становление и развитие реализма в русской литературе 1830-1850 годов. Русская критика и литературный процесс второй половины 19 век</w:t>
      </w:r>
      <w:r>
        <w:rPr>
          <w:rStyle w:val="C3"/>
          <w:b w:val="0"/>
          <w:sz w:val="28"/>
        </w:rPr>
        <w:t>а.</w:t>
      </w:r>
    </w:p>
    <w:p>
      <w:pPr>
        <w:pStyle w:val="P6"/>
        <w:keepNext w:val="1"/>
        <w:keepLines w:val="1"/>
        <w:shd w:val="clear" w:fill="auto"/>
        <w:spacing w:lineRule="auto" w:line="240"/>
        <w:ind w:firstLine="580"/>
        <w:jc w:val="both"/>
        <w:rPr>
          <w:rStyle w:val="C3"/>
          <w:sz w:val="28"/>
        </w:rPr>
      </w:pPr>
    </w:p>
    <w:p>
      <w:pPr>
        <w:pStyle w:val="P6"/>
        <w:keepNext w:val="1"/>
        <w:keepLines w:val="1"/>
        <w:shd w:val="clear" w:fill="auto"/>
        <w:spacing w:lineRule="auto" w:line="240"/>
        <w:ind w:firstLine="580"/>
        <w:jc w:val="both"/>
        <w:rPr>
          <w:rStyle w:val="C3"/>
          <w:sz w:val="28"/>
        </w:rPr>
      </w:pPr>
      <w:r>
        <w:rPr>
          <w:rStyle w:val="C3"/>
          <w:sz w:val="28"/>
        </w:rPr>
        <w:t>А. Н. Островский. (7 ч.)</w:t>
      </w:r>
    </w:p>
    <w:p>
      <w:pPr>
        <w:pStyle w:val="P3"/>
        <w:shd w:val="clear" w:fill="auto"/>
        <w:spacing w:lineRule="auto" w:line="240"/>
        <w:ind w:firstLine="58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Театр Островского и традиции русской классической драматургии.</w:t>
      </w:r>
    </w:p>
    <w:p>
      <w:pPr>
        <w:pStyle w:val="P3"/>
        <w:shd w:val="clear" w:fill="auto"/>
        <w:spacing w:lineRule="auto" w:line="240"/>
        <w:ind w:firstLine="580"/>
        <w:jc w:val="both"/>
        <w:rPr>
          <w:rStyle w:val="C3"/>
          <w:rFonts w:ascii="Times New Roman" w:hAnsi="Times New Roman"/>
          <w:b w:val="1"/>
        </w:rPr>
      </w:pPr>
      <w:r>
        <w:rPr>
          <w:rStyle w:val="C11"/>
          <w:sz w:val="28"/>
        </w:rPr>
        <w:t>«Гроза».</w:t>
      </w:r>
      <w:r>
        <w:rPr>
          <w:rStyle w:val="C3"/>
          <w:rFonts w:ascii="Times New Roman" w:hAnsi="Times New Roman"/>
          <w:b w:val="0"/>
        </w:rPr>
        <w:t xml:space="preserve"> Смысл названия, своеобразие жанра. Система художественных обр</w:t>
      </w:r>
      <w:r>
        <w:rPr>
          <w:rStyle w:val="C3"/>
          <w:rFonts w:ascii="Times New Roman" w:hAnsi="Times New Roman"/>
          <w:b w:val="0"/>
        </w:rPr>
        <w:t>а</w:t>
      </w:r>
      <w:r>
        <w:rPr>
          <w:rStyle w:val="C3"/>
          <w:rFonts w:ascii="Times New Roman" w:hAnsi="Times New Roman"/>
          <w:b w:val="0"/>
        </w:rPr>
        <w:t>зов, функции второстепенных и эпизодических персон</w:t>
      </w:r>
      <w:r>
        <w:rPr>
          <w:rStyle w:val="C3"/>
          <w:rFonts w:ascii="Times New Roman" w:hAnsi="Times New Roman"/>
          <w:b w:val="0"/>
        </w:rPr>
        <w:t>а</w:t>
      </w:r>
      <w:r>
        <w:rPr>
          <w:rStyle w:val="C3"/>
          <w:rFonts w:ascii="Times New Roman" w:hAnsi="Times New Roman"/>
          <w:b w:val="0"/>
        </w:rPr>
        <w:t>жей.</w:t>
      </w:r>
    </w:p>
    <w:p>
      <w:pPr>
        <w:pStyle w:val="P3"/>
        <w:shd w:val="clear" w:fill="auto"/>
        <w:spacing w:lineRule="auto" w:line="240"/>
        <w:ind w:firstLine="58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Символика и фольклорные мотивы. Тема греха и святости, ее современные инте</w:t>
      </w:r>
      <w:r>
        <w:rPr>
          <w:rStyle w:val="C3"/>
          <w:rFonts w:ascii="Times New Roman" w:hAnsi="Times New Roman"/>
          <w:b w:val="0"/>
        </w:rPr>
        <w:t>р</w:t>
      </w:r>
      <w:r>
        <w:rPr>
          <w:rStyle w:val="C3"/>
          <w:rFonts w:ascii="Times New Roman" w:hAnsi="Times New Roman"/>
          <w:b w:val="0"/>
        </w:rPr>
        <w:t>претации. Споры вокруг образа главной героини. Сценич</w:t>
      </w:r>
      <w:r>
        <w:rPr>
          <w:rStyle w:val="C3"/>
          <w:rFonts w:ascii="Times New Roman" w:hAnsi="Times New Roman"/>
          <w:b w:val="0"/>
        </w:rPr>
        <w:t>е</w:t>
      </w:r>
      <w:r>
        <w:rPr>
          <w:rStyle w:val="C3"/>
          <w:rFonts w:ascii="Times New Roman" w:hAnsi="Times New Roman"/>
          <w:b w:val="0"/>
        </w:rPr>
        <w:t>ское воплощение пьесы.</w:t>
      </w:r>
    </w:p>
    <w:p>
      <w:pPr>
        <w:pStyle w:val="P3"/>
        <w:shd w:val="clear" w:fill="auto"/>
        <w:spacing w:lineRule="auto" w:line="240"/>
        <w:ind w:firstLine="58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 xml:space="preserve">А.Н.Островский в критике </w:t>
      </w:r>
      <w:r>
        <w:rPr>
          <w:rStyle w:val="C3"/>
          <w:rFonts w:ascii="Times New Roman" w:hAnsi="Times New Roman"/>
          <w:b w:val="0"/>
        </w:rPr>
        <w:t xml:space="preserve"> «Луч света в тёмном царстве» Н.А.Добролюбова.)</w:t>
      </w:r>
    </w:p>
    <w:p>
      <w:pPr>
        <w:pStyle w:val="P6"/>
        <w:keepNext w:val="1"/>
        <w:keepLines w:val="1"/>
        <w:shd w:val="clear" w:fill="auto"/>
        <w:spacing w:lineRule="auto" w:line="240"/>
        <w:ind w:firstLine="580"/>
        <w:jc w:val="both"/>
        <w:rPr>
          <w:rStyle w:val="C3"/>
          <w:sz w:val="28"/>
        </w:rPr>
      </w:pPr>
    </w:p>
    <w:p>
      <w:pPr>
        <w:pStyle w:val="P6"/>
        <w:keepNext w:val="1"/>
        <w:keepLines w:val="1"/>
        <w:shd w:val="clear" w:fill="auto"/>
        <w:spacing w:lineRule="auto" w:line="240"/>
        <w:ind w:firstLine="580"/>
        <w:jc w:val="both"/>
        <w:rPr>
          <w:rStyle w:val="C3"/>
          <w:sz w:val="28"/>
        </w:rPr>
      </w:pPr>
      <w:r>
        <w:rPr>
          <w:rStyle w:val="C3"/>
          <w:sz w:val="28"/>
        </w:rPr>
        <w:t>И. А. Гончаров (4ч.)</w:t>
      </w:r>
    </w:p>
    <w:p>
      <w:pPr>
        <w:pStyle w:val="P3"/>
        <w:shd w:val="clear" w:fill="auto"/>
        <w:spacing w:lineRule="auto" w:line="240"/>
        <w:ind w:firstLine="58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Романы Гончарова как своеобразная трилогия о судьбах Родины и русского челов</w:t>
      </w:r>
      <w:r>
        <w:rPr>
          <w:rStyle w:val="C3"/>
          <w:rFonts w:ascii="Times New Roman" w:hAnsi="Times New Roman"/>
          <w:b w:val="0"/>
        </w:rPr>
        <w:t>е</w:t>
      </w:r>
      <w:r>
        <w:rPr>
          <w:rStyle w:val="C3"/>
          <w:rFonts w:ascii="Times New Roman" w:hAnsi="Times New Roman"/>
          <w:b w:val="0"/>
        </w:rPr>
        <w:t>ка.</w:t>
      </w:r>
    </w:p>
    <w:p>
      <w:pPr>
        <w:pStyle w:val="P3"/>
        <w:shd w:val="clear" w:fill="auto"/>
        <w:spacing w:lineRule="auto" w:line="240"/>
        <w:ind w:firstLine="58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«Обломов». Социаль</w:t>
      </w:r>
      <w:r>
        <w:rPr>
          <w:rStyle w:val="C3"/>
          <w:rFonts w:ascii="Times New Roman" w:hAnsi="Times New Roman"/>
          <w:b w:val="0"/>
        </w:rPr>
        <w:t>ная и нравственная проблематика</w:t>
      </w:r>
      <w:r>
        <w:rPr>
          <w:rStyle w:val="C3"/>
          <w:rFonts w:ascii="Times New Roman" w:hAnsi="Times New Roman"/>
          <w:b w:val="0"/>
        </w:rPr>
        <w:t>. Хорошее и дурное в харак</w:t>
      </w:r>
      <w:r>
        <w:rPr>
          <w:rStyle w:val="C3"/>
          <w:rFonts w:ascii="Times New Roman" w:hAnsi="Times New Roman"/>
          <w:b w:val="0"/>
        </w:rPr>
        <w:t>т</w:t>
      </w:r>
      <w:r>
        <w:rPr>
          <w:rStyle w:val="C3"/>
          <w:rFonts w:ascii="Times New Roman" w:hAnsi="Times New Roman"/>
          <w:b w:val="0"/>
        </w:rPr>
        <w:t>е</w:t>
      </w:r>
      <w:r>
        <w:rPr>
          <w:rStyle w:val="C3"/>
          <w:rFonts w:ascii="Times New Roman" w:hAnsi="Times New Roman"/>
          <w:b w:val="0"/>
        </w:rPr>
        <w:t>ре. Смысл его жизни и смерти</w:t>
      </w:r>
      <w:r>
        <w:rPr>
          <w:rStyle w:val="C3"/>
          <w:rFonts w:ascii="Times New Roman" w:hAnsi="Times New Roman"/>
          <w:b w:val="0"/>
        </w:rPr>
        <w:t>. Обломов в системе художественных образов романа, смысл сопоставления со Штольцем. «Сон Обломова» и его место в композиции и сюж</w:t>
      </w:r>
      <w:r>
        <w:rPr>
          <w:rStyle w:val="C3"/>
          <w:rFonts w:ascii="Times New Roman" w:hAnsi="Times New Roman"/>
          <w:b w:val="0"/>
        </w:rPr>
        <w:t>е</w:t>
      </w:r>
      <w:r>
        <w:rPr>
          <w:rStyle w:val="C3"/>
          <w:rFonts w:ascii="Times New Roman" w:hAnsi="Times New Roman"/>
          <w:b w:val="0"/>
        </w:rPr>
        <w:t>те. Поиски положительных начал русской жизни. Обломовка, обломовцы, обл</w:t>
      </w:r>
      <w:r>
        <w:rPr>
          <w:rStyle w:val="C3"/>
          <w:rFonts w:ascii="Times New Roman" w:hAnsi="Times New Roman"/>
          <w:b w:val="0"/>
        </w:rPr>
        <w:t>о</w:t>
      </w:r>
      <w:r>
        <w:rPr>
          <w:rStyle w:val="C3"/>
          <w:rFonts w:ascii="Times New Roman" w:hAnsi="Times New Roman"/>
          <w:b w:val="0"/>
        </w:rPr>
        <w:t>мовщина как символические образы произведения. Авторский приговор идеалам главного героя. Пер</w:t>
      </w:r>
      <w:r>
        <w:rPr>
          <w:rStyle w:val="C3"/>
          <w:rFonts w:ascii="Times New Roman" w:hAnsi="Times New Roman"/>
          <w:b w:val="0"/>
        </w:rPr>
        <w:t>е</w:t>
      </w:r>
      <w:r>
        <w:rPr>
          <w:rStyle w:val="C3"/>
          <w:rFonts w:ascii="Times New Roman" w:hAnsi="Times New Roman"/>
          <w:b w:val="0"/>
        </w:rPr>
        <w:t>осмысление проблемы любви в романе. Историко-философский смысл финала.</w:t>
      </w:r>
    </w:p>
    <w:p>
      <w:pPr>
        <w:pStyle w:val="P3"/>
        <w:shd w:val="clear" w:fill="auto"/>
        <w:spacing w:lineRule="auto" w:line="240"/>
        <w:ind w:firstLine="58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Споры вокруг образа главного героя.</w:t>
      </w:r>
    </w:p>
    <w:p>
      <w:pPr>
        <w:pStyle w:val="P3"/>
        <w:shd w:val="clear" w:fill="auto"/>
        <w:spacing w:lineRule="auto" w:line="240"/>
        <w:ind w:firstLine="58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Роман «Обломов» в зеркале критики.</w:t>
      </w:r>
    </w:p>
    <w:p>
      <w:pPr>
        <w:pStyle w:val="P6"/>
        <w:keepNext w:val="1"/>
        <w:keepLines w:val="1"/>
        <w:shd w:val="clear" w:fill="auto"/>
        <w:spacing w:lineRule="auto" w:line="240"/>
        <w:ind w:firstLine="580"/>
        <w:jc w:val="both"/>
        <w:rPr>
          <w:rStyle w:val="C3"/>
          <w:sz w:val="28"/>
        </w:rPr>
      </w:pPr>
    </w:p>
    <w:p>
      <w:pPr>
        <w:pStyle w:val="P6"/>
        <w:keepNext w:val="1"/>
        <w:keepLines w:val="1"/>
        <w:shd w:val="clear" w:fill="auto"/>
        <w:spacing w:lineRule="auto" w:line="240"/>
        <w:ind w:firstLine="580"/>
        <w:jc w:val="both"/>
        <w:rPr>
          <w:rStyle w:val="C3"/>
          <w:sz w:val="28"/>
        </w:rPr>
      </w:pPr>
      <w:r>
        <w:rPr>
          <w:rStyle w:val="C3"/>
          <w:sz w:val="28"/>
        </w:rPr>
        <w:t>И.С.Тургенев. (9 ч.)</w:t>
      </w:r>
    </w:p>
    <w:p>
      <w:pPr>
        <w:pStyle w:val="P3"/>
        <w:shd w:val="clear" w:fill="auto"/>
        <w:spacing w:lineRule="auto" w:line="240"/>
        <w:ind w:firstLine="58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Жизнь и творчество (обзор).</w:t>
      </w:r>
      <w:r>
        <w:rPr>
          <w:rStyle w:val="C3"/>
          <w:rFonts w:ascii="Times New Roman" w:hAnsi="Times New Roman"/>
          <w:b w:val="0"/>
        </w:rPr>
        <w:t xml:space="preserve"> </w:t>
      </w:r>
      <w:r>
        <w:rPr>
          <w:rStyle w:val="C3"/>
          <w:rFonts w:ascii="Times New Roman" w:hAnsi="Times New Roman"/>
          <w:b w:val="0"/>
        </w:rPr>
        <w:t>Этические позиции писателя. Жанровое многообразие творчества. Русский роман XIX века и романы И. С. Тург</w:t>
      </w:r>
      <w:r>
        <w:rPr>
          <w:rStyle w:val="C3"/>
          <w:rFonts w:ascii="Times New Roman" w:hAnsi="Times New Roman"/>
          <w:b w:val="0"/>
        </w:rPr>
        <w:t>е</w:t>
      </w:r>
      <w:r>
        <w:rPr>
          <w:rStyle w:val="C3"/>
          <w:rFonts w:ascii="Times New Roman" w:hAnsi="Times New Roman"/>
          <w:b w:val="0"/>
        </w:rPr>
        <w:t>нева.</w:t>
      </w:r>
    </w:p>
    <w:p>
      <w:pPr>
        <w:pStyle w:val="P3"/>
        <w:shd w:val="clear" w:fill="auto"/>
        <w:spacing w:lineRule="auto" w:line="240"/>
        <w:ind w:firstLine="58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«Записки охотника».</w:t>
      </w:r>
    </w:p>
    <w:p>
      <w:pPr>
        <w:pStyle w:val="P3"/>
        <w:shd w:val="clear" w:fill="auto"/>
        <w:spacing w:lineRule="auto" w:line="240"/>
        <w:ind w:firstLine="58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«Отцы и дети». Философская проблематика романа. Смысл названия, полемич</w:t>
      </w:r>
      <w:r>
        <w:rPr>
          <w:rStyle w:val="C3"/>
          <w:rFonts w:ascii="Times New Roman" w:hAnsi="Times New Roman"/>
          <w:b w:val="0"/>
        </w:rPr>
        <w:t>е</w:t>
      </w:r>
      <w:r>
        <w:rPr>
          <w:rStyle w:val="C3"/>
          <w:rFonts w:ascii="Times New Roman" w:hAnsi="Times New Roman"/>
          <w:b w:val="0"/>
        </w:rPr>
        <w:t>ский пафос. Своео</w:t>
      </w:r>
      <w:r>
        <w:rPr>
          <w:rStyle w:val="C3"/>
          <w:rFonts w:ascii="Times New Roman" w:hAnsi="Times New Roman"/>
          <w:b w:val="0"/>
        </w:rPr>
        <w:t>б</w:t>
      </w:r>
      <w:r>
        <w:rPr>
          <w:rStyle w:val="C3"/>
          <w:rFonts w:ascii="Times New Roman" w:hAnsi="Times New Roman"/>
          <w:b w:val="0"/>
        </w:rPr>
        <w:t>разие композиции. Система художественных образов. Идея разрыва связи времен. Противоречивость позиции Базарова, его победы и поражения. Любовный ко</w:t>
      </w:r>
      <w:r>
        <w:rPr>
          <w:rStyle w:val="C3"/>
          <w:rFonts w:ascii="Times New Roman" w:hAnsi="Times New Roman"/>
          <w:b w:val="0"/>
        </w:rPr>
        <w:t>н</w:t>
      </w:r>
      <w:r>
        <w:rPr>
          <w:rStyle w:val="C3"/>
          <w:rFonts w:ascii="Times New Roman" w:hAnsi="Times New Roman"/>
          <w:b w:val="0"/>
        </w:rPr>
        <w:t>фликт как идейное испытание героя. Временное и вечное в образе Базарова. А</w:t>
      </w:r>
      <w:r>
        <w:rPr>
          <w:rStyle w:val="C3"/>
          <w:rFonts w:ascii="Times New Roman" w:hAnsi="Times New Roman"/>
          <w:b w:val="0"/>
        </w:rPr>
        <w:t>в</w:t>
      </w:r>
      <w:r>
        <w:rPr>
          <w:rStyle w:val="C3"/>
          <w:rFonts w:ascii="Times New Roman" w:hAnsi="Times New Roman"/>
          <w:b w:val="0"/>
        </w:rPr>
        <w:t>тор и его герой.</w:t>
      </w:r>
    </w:p>
    <w:p>
      <w:pPr>
        <w:pStyle w:val="P3"/>
        <w:shd w:val="clear" w:fill="auto"/>
        <w:spacing w:lineRule="auto" w:line="240"/>
        <w:ind w:firstLine="58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«Отцы и дети» — «живой роман». Споры об образе главного героя, о нигилизме.</w:t>
      </w:r>
    </w:p>
    <w:p>
      <w:pPr>
        <w:pStyle w:val="P6"/>
        <w:keepNext w:val="1"/>
        <w:keepLines w:val="1"/>
        <w:shd w:val="clear" w:fill="auto"/>
        <w:spacing w:lineRule="auto" w:line="240"/>
        <w:ind w:firstLine="580"/>
        <w:jc w:val="both"/>
        <w:rPr>
          <w:rStyle w:val="C12"/>
          <w:b w:val="1"/>
          <w:sz w:val="28"/>
        </w:rPr>
      </w:pPr>
    </w:p>
    <w:p>
      <w:pPr>
        <w:pStyle w:val="P6"/>
        <w:keepNext w:val="1"/>
        <w:keepLines w:val="1"/>
        <w:shd w:val="clear" w:fill="auto"/>
        <w:spacing w:lineRule="auto" w:line="240"/>
        <w:ind w:firstLine="580"/>
        <w:jc w:val="both"/>
        <w:rPr>
          <w:rStyle w:val="C3"/>
          <w:sz w:val="28"/>
        </w:rPr>
      </w:pPr>
      <w:r>
        <w:rPr>
          <w:rStyle w:val="C12"/>
          <w:sz w:val="28"/>
        </w:rPr>
        <w:t>Н.Г.Чернышевский (3ч.)</w:t>
      </w:r>
    </w:p>
    <w:p>
      <w:pPr>
        <w:pStyle w:val="P3"/>
        <w:shd w:val="clear" w:fill="auto"/>
        <w:spacing w:lineRule="auto" w:line="240"/>
        <w:ind w:firstLine="580"/>
        <w:jc w:val="both"/>
        <w:rPr>
          <w:rStyle w:val="C3"/>
          <w:rFonts w:ascii="Times New Roman" w:hAnsi="Times New Roman"/>
        </w:rPr>
      </w:pPr>
      <w:r>
        <w:rPr>
          <w:rStyle w:val="C13"/>
          <w:sz w:val="28"/>
        </w:rPr>
        <w:t>Жизнь и творчество. Эстетические взгляды Чернышевского.</w:t>
      </w:r>
    </w:p>
    <w:p>
      <w:pPr>
        <w:pStyle w:val="P3"/>
        <w:shd w:val="clear" w:fill="auto"/>
        <w:spacing w:lineRule="auto" w:line="240"/>
        <w:ind w:firstLine="580"/>
        <w:jc w:val="both"/>
        <w:rPr>
          <w:rStyle w:val="C13"/>
          <w:sz w:val="28"/>
        </w:rPr>
      </w:pPr>
      <w:r>
        <w:rPr>
          <w:rStyle w:val="C13"/>
          <w:sz w:val="28"/>
        </w:rPr>
        <w:t>«Что делать?»</w:t>
      </w:r>
    </w:p>
    <w:p>
      <w:pPr>
        <w:pStyle w:val="P3"/>
        <w:shd w:val="clear" w:fill="auto"/>
        <w:spacing w:lineRule="auto" w:line="240"/>
        <w:ind w:firstLine="580"/>
        <w:jc w:val="both"/>
        <w:rPr>
          <w:rStyle w:val="C3"/>
          <w:rFonts w:ascii="Times New Roman" w:hAnsi="Times New Roman"/>
        </w:rPr>
      </w:pPr>
    </w:p>
    <w:p>
      <w:pPr>
        <w:pStyle w:val="P5"/>
        <w:keepNext w:val="1"/>
        <w:keepLines w:val="1"/>
        <w:shd w:val="clear" w:fill="auto"/>
        <w:spacing w:lineRule="auto" w:line="240"/>
        <w:ind w:firstLine="580"/>
        <w:jc w:val="both"/>
        <w:rPr>
          <w:rStyle w:val="C3"/>
          <w:rFonts w:ascii="Times New Roman" w:hAnsi="Times New Roman"/>
          <w:sz w:val="28"/>
        </w:rPr>
      </w:pPr>
      <w:bookmarkStart w:id="0" w:name="bookmark5"/>
      <w:r>
        <w:rPr>
          <w:rStyle w:val="C3"/>
          <w:rFonts w:ascii="Times New Roman" w:hAnsi="Times New Roman"/>
          <w:sz w:val="28"/>
        </w:rPr>
        <w:t>Ф. И. Тютчев (3 ч.)</w:t>
      </w:r>
    </w:p>
    <w:p>
      <w:pPr>
        <w:pStyle w:val="P3"/>
        <w:shd w:val="clear" w:fill="auto"/>
        <w:spacing w:lineRule="auto" w:line="240"/>
        <w:ind w:firstLine="58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Лирика. Концепция мира и человека в поэзии Тютчева. «Вечные проблемы» челов</w:t>
      </w:r>
      <w:r>
        <w:rPr>
          <w:rStyle w:val="C3"/>
          <w:rFonts w:ascii="Times New Roman" w:hAnsi="Times New Roman"/>
          <w:b w:val="0"/>
        </w:rPr>
        <w:t>е</w:t>
      </w:r>
      <w:r>
        <w:rPr>
          <w:rStyle w:val="C3"/>
          <w:rFonts w:ascii="Times New Roman" w:hAnsi="Times New Roman"/>
          <w:b w:val="0"/>
        </w:rPr>
        <w:t>ческого бытия и их осмысление в философской лирике. Трагическое звучание темы лю</w:t>
      </w:r>
      <w:r>
        <w:rPr>
          <w:rStyle w:val="C3"/>
          <w:rFonts w:ascii="Times New Roman" w:hAnsi="Times New Roman"/>
          <w:b w:val="0"/>
        </w:rPr>
        <w:t>б</w:t>
      </w:r>
      <w:r>
        <w:rPr>
          <w:rStyle w:val="C3"/>
          <w:rFonts w:ascii="Times New Roman" w:hAnsi="Times New Roman"/>
          <w:b w:val="0"/>
        </w:rPr>
        <w:t>ви.</w:t>
      </w:r>
    </w:p>
    <w:p>
      <w:pPr>
        <w:pStyle w:val="P3"/>
        <w:shd w:val="clear" w:fill="auto"/>
        <w:spacing w:lineRule="auto" w:line="240"/>
        <w:ind w:firstLine="580"/>
        <w:jc w:val="both"/>
        <w:rPr>
          <w:rStyle w:val="C3"/>
          <w:rFonts w:ascii="Times New Roman" w:hAnsi="Times New Roman"/>
          <w:b w:val="1"/>
        </w:rPr>
      </w:pPr>
    </w:p>
    <w:p>
      <w:pPr>
        <w:pStyle w:val="P5"/>
        <w:keepNext w:val="1"/>
        <w:keepLines w:val="1"/>
        <w:shd w:val="clear" w:fill="auto"/>
        <w:spacing w:lineRule="auto" w:line="240"/>
        <w:ind w:firstLine="58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А. А. Фет (2 ч.)</w:t>
      </w:r>
    </w:p>
    <w:p>
      <w:pPr>
        <w:pStyle w:val="P5"/>
        <w:keepNext w:val="1"/>
        <w:keepLines w:val="1"/>
        <w:shd w:val="clear" w:fill="auto"/>
        <w:spacing w:lineRule="auto" w:line="240"/>
        <w:ind w:firstLine="580"/>
        <w:jc w:val="both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0"/>
          <w:sz w:val="28"/>
        </w:rPr>
        <w:t>Лирика. Поэзия как выражение красоты и идеала. Тема «бедности слова» и мотив невыразимости с</w:t>
      </w:r>
      <w:r>
        <w:rPr>
          <w:rStyle w:val="C3"/>
          <w:rFonts w:ascii="Times New Roman" w:hAnsi="Times New Roman"/>
          <w:b w:val="0"/>
          <w:sz w:val="28"/>
        </w:rPr>
        <w:t>у</w:t>
      </w:r>
      <w:r>
        <w:rPr>
          <w:rStyle w:val="C3"/>
          <w:rFonts w:ascii="Times New Roman" w:hAnsi="Times New Roman"/>
          <w:b w:val="0"/>
          <w:sz w:val="28"/>
        </w:rPr>
        <w:t>щего. Импрессионистические приемы в лирике.</w:t>
      </w:r>
    </w:p>
    <w:p>
      <w:pPr>
        <w:pStyle w:val="P5"/>
        <w:keepNext w:val="1"/>
        <w:keepLines w:val="1"/>
        <w:shd w:val="clear" w:fill="auto"/>
        <w:spacing w:lineRule="auto" w:line="240"/>
        <w:ind w:firstLine="580"/>
        <w:jc w:val="both"/>
        <w:rPr>
          <w:rStyle w:val="C3"/>
          <w:rFonts w:ascii="Times New Roman" w:hAnsi="Times New Roman"/>
          <w:b w:val="1"/>
          <w:sz w:val="28"/>
        </w:rPr>
      </w:pPr>
    </w:p>
    <w:p>
      <w:pPr>
        <w:pStyle w:val="P5"/>
        <w:keepNext w:val="1"/>
        <w:keepLines w:val="1"/>
        <w:shd w:val="clear" w:fill="auto"/>
        <w:spacing w:lineRule="auto" w:line="240"/>
        <w:ind w:firstLine="58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А. К. Толстой (2 ч.)</w:t>
      </w:r>
    </w:p>
    <w:p>
      <w:pPr>
        <w:pStyle w:val="P3"/>
        <w:shd w:val="clear" w:fill="auto"/>
        <w:spacing w:lineRule="auto" w:line="240"/>
        <w:ind w:firstLine="480" w:left="100" w:right="2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Жизнь и творчество. Своеобразие художественного мира. Основные темы, мотивы и образы поэзии. Взгляд на русскую историю. Влияние фольклора и романтической трад</w:t>
      </w:r>
      <w:r>
        <w:rPr>
          <w:rStyle w:val="C3"/>
          <w:rFonts w:ascii="Times New Roman" w:hAnsi="Times New Roman"/>
          <w:b w:val="0"/>
        </w:rPr>
        <w:t>и</w:t>
      </w:r>
      <w:r>
        <w:rPr>
          <w:rStyle w:val="C3"/>
          <w:rFonts w:ascii="Times New Roman" w:hAnsi="Times New Roman"/>
          <w:b w:val="0"/>
        </w:rPr>
        <w:t>ции.</w:t>
      </w:r>
    </w:p>
    <w:p>
      <w:pPr>
        <w:pStyle w:val="P5"/>
        <w:keepNext w:val="1"/>
        <w:keepLines w:val="1"/>
        <w:shd w:val="clear" w:fill="auto"/>
        <w:spacing w:lineRule="auto" w:line="240"/>
        <w:ind w:firstLine="480" w:left="100"/>
        <w:jc w:val="both"/>
        <w:rPr>
          <w:rStyle w:val="C3"/>
          <w:rFonts w:ascii="Times New Roman" w:hAnsi="Times New Roman"/>
          <w:sz w:val="28"/>
        </w:rPr>
      </w:pPr>
    </w:p>
    <w:p>
      <w:pPr>
        <w:pStyle w:val="P6"/>
        <w:keepNext w:val="1"/>
        <w:keepLines w:val="1"/>
        <w:shd w:val="clear" w:fill="auto"/>
        <w:spacing w:lineRule="auto" w:line="240"/>
        <w:ind w:firstLine="580"/>
        <w:jc w:val="both"/>
        <w:rPr>
          <w:rStyle w:val="C3"/>
          <w:sz w:val="28"/>
        </w:rPr>
      </w:pPr>
      <w:r>
        <w:rPr>
          <w:rStyle w:val="C3"/>
          <w:sz w:val="28"/>
        </w:rPr>
        <w:t>Н. А. Некрасов (11 ч.)</w:t>
      </w:r>
    </w:p>
    <w:p>
      <w:pPr>
        <w:pStyle w:val="P3"/>
        <w:shd w:val="clear" w:fill="auto"/>
        <w:spacing w:lineRule="auto" w:line="240"/>
        <w:ind w:firstLine="58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Жизнь и творчество (обзор).</w:t>
      </w:r>
    </w:p>
    <w:p>
      <w:pPr>
        <w:pStyle w:val="P3"/>
        <w:shd w:val="clear" w:fill="auto"/>
        <w:spacing w:lineRule="auto" w:line="240"/>
        <w:ind w:firstLine="58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Лирика. Основные жанры и темы поэзии Н. А. Некрасова. Тема народа и Родины как ведущая в творчестве поэта. Новаторство поэзии: своеобразие тематики, фольклорная о</w:t>
      </w:r>
      <w:r>
        <w:rPr>
          <w:rStyle w:val="C3"/>
          <w:rFonts w:ascii="Times New Roman" w:hAnsi="Times New Roman"/>
          <w:b w:val="0"/>
        </w:rPr>
        <w:t>с</w:t>
      </w:r>
      <w:r>
        <w:rPr>
          <w:rStyle w:val="C3"/>
          <w:rFonts w:ascii="Times New Roman" w:hAnsi="Times New Roman"/>
          <w:b w:val="0"/>
        </w:rPr>
        <w:t>нова лирики, демократизация литературного языка.</w:t>
      </w:r>
    </w:p>
    <w:p>
      <w:pPr>
        <w:pStyle w:val="P3"/>
        <w:shd w:val="clear" w:fill="auto"/>
        <w:spacing w:lineRule="auto" w:line="240"/>
        <w:ind w:firstLine="58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«Кому на Руси жить хорошо» (История создания, жанр и композиция. Крестья</w:t>
      </w:r>
      <w:r>
        <w:rPr>
          <w:rStyle w:val="C3"/>
          <w:rFonts w:ascii="Times New Roman" w:hAnsi="Times New Roman"/>
          <w:b w:val="0"/>
        </w:rPr>
        <w:t>н</w:t>
      </w:r>
      <w:r>
        <w:rPr>
          <w:rStyle w:val="C3"/>
          <w:rFonts w:ascii="Times New Roman" w:hAnsi="Times New Roman"/>
          <w:b w:val="0"/>
        </w:rPr>
        <w:t>ские типы в изображ</w:t>
      </w:r>
      <w:r>
        <w:rPr>
          <w:rStyle w:val="C3"/>
          <w:rFonts w:ascii="Times New Roman" w:hAnsi="Times New Roman"/>
          <w:b w:val="0"/>
        </w:rPr>
        <w:t>е</w:t>
      </w:r>
      <w:r>
        <w:rPr>
          <w:rStyle w:val="C3"/>
          <w:rFonts w:ascii="Times New Roman" w:hAnsi="Times New Roman"/>
          <w:b w:val="0"/>
        </w:rPr>
        <w:t>нии Некрасова. Проблема счастья и ее решение.</w:t>
      </w:r>
    </w:p>
    <w:p>
      <w:pPr>
        <w:pStyle w:val="P3"/>
        <w:shd w:val="clear" w:fill="auto"/>
        <w:spacing w:lineRule="auto" w:line="240"/>
        <w:ind w:firstLine="580" w:left="57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Стихотворения: «Рыцарь на час», «В дороге», « Поэт и гражданин» «Тройка» ,</w:t>
      </w:r>
    </w:p>
    <w:p>
      <w:pPr>
        <w:pStyle w:val="P3"/>
        <w:shd w:val="clear" w:fill="auto"/>
        <w:spacing w:lineRule="auto" w:line="240"/>
        <w:ind w:firstLine="58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« Мы с тобой бестолковые люди...» и другие.</w:t>
      </w:r>
    </w:p>
    <w:p>
      <w:pPr>
        <w:pStyle w:val="P6"/>
        <w:keepNext w:val="1"/>
        <w:keepLines w:val="1"/>
        <w:shd w:val="clear" w:fill="auto"/>
        <w:spacing w:lineRule="auto" w:line="240"/>
        <w:ind w:firstLine="580"/>
        <w:jc w:val="both"/>
        <w:rPr>
          <w:rStyle w:val="C3"/>
          <w:sz w:val="28"/>
        </w:rPr>
      </w:pPr>
    </w:p>
    <w:p>
      <w:pPr>
        <w:pStyle w:val="P6"/>
        <w:keepNext w:val="1"/>
        <w:keepLines w:val="1"/>
        <w:shd w:val="clear" w:fill="auto"/>
        <w:spacing w:lineRule="auto" w:line="240"/>
        <w:ind w:firstLine="580"/>
        <w:jc w:val="both"/>
        <w:rPr>
          <w:rStyle w:val="C3"/>
          <w:sz w:val="28"/>
        </w:rPr>
      </w:pPr>
      <w:r>
        <w:rPr>
          <w:rStyle w:val="C3"/>
          <w:sz w:val="28"/>
        </w:rPr>
        <w:t>М. Е. Салтыков-Щедрин (3 ч.)</w:t>
      </w:r>
      <w:bookmarkEnd w:id="0"/>
    </w:p>
    <w:p>
      <w:pPr>
        <w:pStyle w:val="P3"/>
        <w:shd w:val="clear" w:fill="auto"/>
        <w:spacing w:lineRule="auto" w:line="240"/>
        <w:ind w:firstLine="580"/>
        <w:jc w:val="both"/>
        <w:rPr>
          <w:rStyle w:val="C3"/>
          <w:rFonts w:ascii="Times New Roman" w:hAnsi="Times New Roman"/>
          <w:b w:val="1"/>
        </w:rPr>
      </w:pPr>
      <w:r>
        <w:rPr>
          <w:rStyle w:val="C11"/>
          <w:sz w:val="28"/>
        </w:rPr>
        <w:t>«Сказки</w:t>
      </w:r>
      <w:r>
        <w:rPr>
          <w:rStyle w:val="C13"/>
          <w:sz w:val="28"/>
        </w:rPr>
        <w:t>» (обзор</w:t>
      </w:r>
      <w:r>
        <w:rPr>
          <w:rStyle w:val="C3"/>
          <w:rFonts w:ascii="Times New Roman" w:hAnsi="Times New Roman"/>
          <w:b w:val="0"/>
        </w:rPr>
        <w:t xml:space="preserve"> с изучением отдельных сказок). </w:t>
      </w:r>
    </w:p>
    <w:p>
      <w:pPr>
        <w:pStyle w:val="P3"/>
        <w:shd w:val="clear" w:fill="auto"/>
        <w:spacing w:lineRule="auto" w:line="240"/>
        <w:ind w:firstLine="580"/>
        <w:jc w:val="both"/>
        <w:rPr>
          <w:rStyle w:val="C3"/>
          <w:rFonts w:ascii="Times New Roman" w:hAnsi="Times New Roman"/>
          <w:b w:val="1"/>
        </w:rPr>
      </w:pPr>
    </w:p>
    <w:p>
      <w:pPr>
        <w:pStyle w:val="P5"/>
        <w:keepNext w:val="1"/>
        <w:keepLines w:val="1"/>
        <w:shd w:val="clear" w:fill="auto"/>
        <w:spacing w:lineRule="auto" w:line="240"/>
        <w:ind w:firstLine="58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Ф. М. Достоевский. (10 ч.)</w:t>
      </w:r>
    </w:p>
    <w:p>
      <w:pPr>
        <w:pStyle w:val="P3"/>
        <w:shd w:val="clear" w:fill="auto"/>
        <w:spacing w:lineRule="auto" w:line="240"/>
        <w:ind w:firstLine="580"/>
        <w:jc w:val="both"/>
        <w:rPr>
          <w:rStyle w:val="C3"/>
          <w:rFonts w:ascii="Times New Roman" w:hAnsi="Times New Roman"/>
          <w:b w:val="1"/>
        </w:rPr>
      </w:pPr>
      <w:r>
        <w:rPr>
          <w:rStyle w:val="C8"/>
          <w:sz w:val="28"/>
        </w:rPr>
        <w:t>Жизнь и творчество</w:t>
      </w:r>
      <w:r>
        <w:rPr>
          <w:rStyle w:val="C3"/>
          <w:rFonts w:ascii="Times New Roman" w:hAnsi="Times New Roman"/>
          <w:b w:val="0"/>
        </w:rPr>
        <w:t xml:space="preserve"> (обзор). Достоевский и «натуральная школа» .</w:t>
      </w:r>
    </w:p>
    <w:p>
      <w:pPr>
        <w:pStyle w:val="P3"/>
        <w:shd w:val="clear" w:fill="auto"/>
        <w:spacing w:lineRule="auto" w:line="240"/>
        <w:ind w:left="100" w:right="2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«Преступление и наказание» - первый идеологический роман. Мастерство психологич</w:t>
      </w:r>
      <w:r>
        <w:rPr>
          <w:rStyle w:val="C3"/>
          <w:rFonts w:ascii="Times New Roman" w:hAnsi="Times New Roman"/>
          <w:b w:val="0"/>
        </w:rPr>
        <w:t>е</w:t>
      </w:r>
      <w:r>
        <w:rPr>
          <w:rStyle w:val="C3"/>
          <w:rFonts w:ascii="Times New Roman" w:hAnsi="Times New Roman"/>
          <w:b w:val="0"/>
        </w:rPr>
        <w:t>ского анализа. Жа</w:t>
      </w:r>
      <w:r>
        <w:rPr>
          <w:rStyle w:val="C3"/>
          <w:rFonts w:ascii="Times New Roman" w:hAnsi="Times New Roman"/>
          <w:b w:val="0"/>
        </w:rPr>
        <w:t>н</w:t>
      </w:r>
      <w:r>
        <w:rPr>
          <w:rStyle w:val="C3"/>
          <w:rFonts w:ascii="Times New Roman" w:hAnsi="Times New Roman"/>
          <w:b w:val="0"/>
        </w:rPr>
        <w:t>ровое своеобразие.</w:t>
      </w:r>
    </w:p>
    <w:p>
      <w:pPr>
        <w:pStyle w:val="P3"/>
        <w:shd w:val="clear" w:fill="auto"/>
        <w:spacing w:lineRule="auto" w:line="240"/>
        <w:ind w:firstLine="580" w:left="100" w:right="2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Русская действительность в художественном мире романа. Петербургская тема. Нравственно-философская проблематика. Тема преступления и наказания ее интерпрет</w:t>
      </w:r>
      <w:r>
        <w:rPr>
          <w:rStyle w:val="C3"/>
          <w:rFonts w:ascii="Times New Roman" w:hAnsi="Times New Roman"/>
          <w:b w:val="0"/>
        </w:rPr>
        <w:t>а</w:t>
      </w:r>
      <w:r>
        <w:rPr>
          <w:rStyle w:val="C3"/>
          <w:rFonts w:ascii="Times New Roman" w:hAnsi="Times New Roman"/>
          <w:b w:val="0"/>
        </w:rPr>
        <w:t>ция на страницах романа. Си</w:t>
      </w:r>
      <w:r>
        <w:rPr>
          <w:rStyle w:val="C3"/>
          <w:rFonts w:ascii="Times New Roman" w:hAnsi="Times New Roman"/>
          <w:b w:val="0"/>
        </w:rPr>
        <w:t>м</w:t>
      </w:r>
      <w:r>
        <w:rPr>
          <w:rStyle w:val="C3"/>
          <w:rFonts w:ascii="Times New Roman" w:hAnsi="Times New Roman"/>
          <w:b w:val="0"/>
        </w:rPr>
        <w:t>волическая структура романа.</w:t>
      </w:r>
    </w:p>
    <w:p>
      <w:pPr>
        <w:pStyle w:val="P3"/>
        <w:shd w:val="clear" w:fill="auto"/>
        <w:spacing w:lineRule="auto" w:line="240"/>
        <w:ind w:firstLine="580" w:left="100" w:right="2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Система художественных образов. Раскольников и его теория. Трагические прот</w:t>
      </w:r>
      <w:r>
        <w:rPr>
          <w:rStyle w:val="C3"/>
          <w:rFonts w:ascii="Times New Roman" w:hAnsi="Times New Roman"/>
          <w:b w:val="0"/>
        </w:rPr>
        <w:t>и</w:t>
      </w:r>
      <w:r>
        <w:rPr>
          <w:rStyle w:val="C3"/>
          <w:rFonts w:ascii="Times New Roman" w:hAnsi="Times New Roman"/>
          <w:b w:val="0"/>
        </w:rPr>
        <w:t>вор</w:t>
      </w:r>
      <w:r>
        <w:rPr>
          <w:rStyle w:val="C3"/>
          <w:rFonts w:ascii="Times New Roman" w:hAnsi="Times New Roman"/>
          <w:b w:val="0"/>
        </w:rPr>
        <w:t>е</w:t>
      </w:r>
      <w:r>
        <w:rPr>
          <w:rStyle w:val="C3"/>
          <w:rFonts w:ascii="Times New Roman" w:hAnsi="Times New Roman"/>
          <w:b w:val="0"/>
        </w:rPr>
        <w:t>чия характера главного героя. Тема «двойничества» и ее воплощение на страницах ром</w:t>
      </w:r>
      <w:r>
        <w:rPr>
          <w:rStyle w:val="C3"/>
          <w:rFonts w:ascii="Times New Roman" w:hAnsi="Times New Roman"/>
          <w:b w:val="0"/>
        </w:rPr>
        <w:t>а</w:t>
      </w:r>
      <w:r>
        <w:rPr>
          <w:rStyle w:val="C3"/>
          <w:rFonts w:ascii="Times New Roman" w:hAnsi="Times New Roman"/>
          <w:b w:val="0"/>
        </w:rPr>
        <w:t>на.</w:t>
      </w:r>
    </w:p>
    <w:p>
      <w:pPr>
        <w:pStyle w:val="P3"/>
        <w:shd w:val="clear" w:fill="auto"/>
        <w:spacing w:lineRule="auto" w:line="240"/>
        <w:ind w:firstLine="580" w:left="100" w:right="2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Христианская концепция писателя. Своеобразие воплощения авторской позиции. Роман «Преступление и наказание» в восприятии читат</w:t>
      </w:r>
      <w:r>
        <w:rPr>
          <w:rStyle w:val="C3"/>
          <w:rFonts w:ascii="Times New Roman" w:hAnsi="Times New Roman"/>
          <w:b w:val="0"/>
        </w:rPr>
        <w:t>е</w:t>
      </w:r>
      <w:r>
        <w:rPr>
          <w:rStyle w:val="C3"/>
          <w:rFonts w:ascii="Times New Roman" w:hAnsi="Times New Roman"/>
          <w:b w:val="0"/>
        </w:rPr>
        <w:t>лей разных эпох.</w:t>
      </w:r>
    </w:p>
    <w:p>
      <w:pPr>
        <w:pStyle w:val="P7"/>
        <w:keepNext w:val="1"/>
        <w:keepLines w:val="1"/>
        <w:shd w:val="clear" w:fill="auto"/>
        <w:spacing w:lineRule="auto" w:line="240" w:before="0"/>
        <w:ind w:left="100"/>
        <w:rPr>
          <w:rStyle w:val="C3"/>
          <w:rFonts w:ascii="Times New Roman" w:hAnsi="Times New Roman"/>
          <w:b w:val="1"/>
          <w:sz w:val="28"/>
        </w:rPr>
      </w:pPr>
    </w:p>
    <w:p>
      <w:pPr>
        <w:pStyle w:val="P7"/>
        <w:keepNext w:val="1"/>
        <w:keepLines w:val="1"/>
        <w:shd w:val="clear" w:fill="auto"/>
        <w:spacing w:lineRule="auto" w:line="240" w:before="0"/>
        <w:ind w:left="10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Л. Н.</w:t>
      </w:r>
      <w:r>
        <w:rPr>
          <w:rStyle w:val="C16"/>
          <w:rFonts w:ascii="Times New Roman" w:hAnsi="Times New Roman"/>
          <w:b w:val="0"/>
          <w:sz w:val="28"/>
        </w:rPr>
        <w:t xml:space="preserve"> </w:t>
      </w:r>
      <w:r>
        <w:rPr>
          <w:rStyle w:val="C16"/>
          <w:rFonts w:ascii="Times New Roman" w:hAnsi="Times New Roman"/>
          <w:sz w:val="28"/>
        </w:rPr>
        <w:t>Толстой</w:t>
      </w:r>
      <w:r>
        <w:rPr>
          <w:rStyle w:val="C3"/>
          <w:rFonts w:ascii="Times New Roman" w:hAnsi="Times New Roman"/>
          <w:sz w:val="28"/>
        </w:rPr>
        <w:t xml:space="preserve"> . (</w:t>
      </w:r>
      <w:r>
        <w:rPr>
          <w:rStyle w:val="C3"/>
          <w:rFonts w:ascii="Times New Roman" w:hAnsi="Times New Roman"/>
          <w:b w:val="1"/>
          <w:sz w:val="28"/>
        </w:rPr>
        <w:t>15</w:t>
      </w:r>
      <w:r>
        <w:rPr>
          <w:rStyle w:val="C3"/>
          <w:rFonts w:ascii="Times New Roman" w:hAnsi="Times New Roman"/>
          <w:b w:val="1"/>
          <w:sz w:val="28"/>
        </w:rPr>
        <w:t xml:space="preserve"> ч</w:t>
      </w:r>
      <w:r>
        <w:rPr>
          <w:rStyle w:val="C3"/>
          <w:rFonts w:ascii="Times New Roman" w:hAnsi="Times New Roman"/>
          <w:b w:val="1"/>
          <w:sz w:val="28"/>
        </w:rPr>
        <w:t>.)</w:t>
      </w:r>
    </w:p>
    <w:p>
      <w:pPr>
        <w:pStyle w:val="P3"/>
        <w:shd w:val="clear" w:fill="auto"/>
        <w:spacing w:lineRule="auto" w:line="240"/>
        <w:ind w:firstLine="580" w:left="100" w:right="2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Жизнь и творчество. «Диалектика души» как принцип художественного изображ</w:t>
      </w:r>
      <w:r>
        <w:rPr>
          <w:rStyle w:val="C3"/>
          <w:rFonts w:ascii="Times New Roman" w:hAnsi="Times New Roman"/>
          <w:b w:val="0"/>
        </w:rPr>
        <w:t>е</w:t>
      </w:r>
      <w:r>
        <w:rPr>
          <w:rStyle w:val="C3"/>
          <w:rFonts w:ascii="Times New Roman" w:hAnsi="Times New Roman"/>
          <w:b w:val="0"/>
        </w:rPr>
        <w:t>ния героя.</w:t>
      </w:r>
    </w:p>
    <w:p>
      <w:pPr>
        <w:pStyle w:val="P3"/>
        <w:shd w:val="clear" w:fill="auto"/>
        <w:spacing w:lineRule="auto" w:line="240"/>
        <w:ind w:firstLine="580" w:left="100" w:right="2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Личность Толстого, писателя и философа, соединившего два века, две эпохи ру</w:t>
      </w:r>
      <w:r>
        <w:rPr>
          <w:rStyle w:val="C3"/>
          <w:rFonts w:ascii="Times New Roman" w:hAnsi="Times New Roman"/>
          <w:b w:val="0"/>
        </w:rPr>
        <w:t>с</w:t>
      </w:r>
      <w:r>
        <w:rPr>
          <w:rStyle w:val="C3"/>
          <w:rFonts w:ascii="Times New Roman" w:hAnsi="Times New Roman"/>
          <w:b w:val="0"/>
        </w:rPr>
        <w:t>ской культуры.</w:t>
      </w:r>
    </w:p>
    <w:p>
      <w:pPr>
        <w:pStyle w:val="P3"/>
        <w:shd w:val="clear" w:fill="auto"/>
        <w:spacing w:lineRule="auto" w:line="240"/>
        <w:ind w:firstLine="580" w:left="100" w:right="2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«Война и мир». История создания. Особенности художественной структуры. Ма</w:t>
      </w:r>
      <w:r>
        <w:rPr>
          <w:rStyle w:val="C3"/>
          <w:rFonts w:ascii="Times New Roman" w:hAnsi="Times New Roman"/>
          <w:b w:val="0"/>
        </w:rPr>
        <w:t>с</w:t>
      </w:r>
      <w:r>
        <w:rPr>
          <w:rStyle w:val="C3"/>
          <w:rFonts w:ascii="Times New Roman" w:hAnsi="Times New Roman"/>
          <w:b w:val="0"/>
        </w:rPr>
        <w:t>терство психологического анализа. Жанровая специфика. Смысл названия: символич</w:t>
      </w:r>
      <w:r>
        <w:rPr>
          <w:rStyle w:val="C3"/>
          <w:rFonts w:ascii="Times New Roman" w:hAnsi="Times New Roman"/>
          <w:b w:val="0"/>
        </w:rPr>
        <w:t>е</w:t>
      </w:r>
      <w:r>
        <w:rPr>
          <w:rStyle w:val="C3"/>
          <w:rFonts w:ascii="Times New Roman" w:hAnsi="Times New Roman"/>
          <w:b w:val="0"/>
        </w:rPr>
        <w:t>ское значение понятий «война и мир». Философско-художественная интерпретация «вечных пр</w:t>
      </w:r>
      <w:r>
        <w:rPr>
          <w:rStyle w:val="C3"/>
          <w:rFonts w:ascii="Times New Roman" w:hAnsi="Times New Roman"/>
          <w:b w:val="0"/>
        </w:rPr>
        <w:t>о</w:t>
      </w:r>
      <w:r>
        <w:rPr>
          <w:rStyle w:val="C3"/>
          <w:rFonts w:ascii="Times New Roman" w:hAnsi="Times New Roman"/>
          <w:b w:val="0"/>
        </w:rPr>
        <w:t>блем» бытия.</w:t>
      </w:r>
    </w:p>
    <w:p>
      <w:pPr>
        <w:pStyle w:val="P3"/>
        <w:shd w:val="clear" w:fill="auto"/>
        <w:spacing w:lineRule="auto" w:line="240"/>
        <w:ind w:firstLine="580" w:left="100" w:right="2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Основные персонажи романа. Поиски «мира» своего места в жизни любимых гер</w:t>
      </w:r>
      <w:r>
        <w:rPr>
          <w:rStyle w:val="C3"/>
          <w:rFonts w:ascii="Times New Roman" w:hAnsi="Times New Roman"/>
          <w:b w:val="0"/>
        </w:rPr>
        <w:t>о</w:t>
      </w:r>
      <w:r>
        <w:rPr>
          <w:rStyle w:val="C3"/>
          <w:rFonts w:ascii="Times New Roman" w:hAnsi="Times New Roman"/>
          <w:b w:val="0"/>
        </w:rPr>
        <w:t>ев Толстого.</w:t>
      </w:r>
    </w:p>
    <w:p>
      <w:pPr>
        <w:pStyle w:val="P3"/>
        <w:shd w:val="clear" w:fill="auto"/>
        <w:spacing w:lineRule="auto" w:line="240"/>
        <w:ind w:firstLine="580" w:left="100" w:right="2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Толстовский идеал семьи. Идея целительной си, «общей жизни». «Мысль наро</w:t>
      </w:r>
      <w:r>
        <w:rPr>
          <w:rStyle w:val="C3"/>
          <w:rFonts w:ascii="Times New Roman" w:hAnsi="Times New Roman"/>
          <w:b w:val="0"/>
        </w:rPr>
        <w:t>д</w:t>
      </w:r>
      <w:r>
        <w:rPr>
          <w:rStyle w:val="C3"/>
          <w:rFonts w:ascii="Times New Roman" w:hAnsi="Times New Roman"/>
          <w:b w:val="0"/>
        </w:rPr>
        <w:t>ная» в романе. Значение образа Платона Каратаева. Художественная правда истории в романе. Смысл противопоставления образов Кутузова и Наполеона.</w:t>
      </w:r>
    </w:p>
    <w:p>
      <w:pPr>
        <w:pStyle w:val="P3"/>
        <w:shd w:val="clear" w:fill="auto"/>
        <w:spacing w:lineRule="auto" w:line="240"/>
        <w:ind w:firstLine="580" w:left="10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«Диалектика души» и проблема свободной воли в романе.</w:t>
      </w:r>
    </w:p>
    <w:p>
      <w:pPr>
        <w:pStyle w:val="P3"/>
        <w:shd w:val="clear" w:fill="auto"/>
        <w:spacing w:lineRule="auto" w:line="240"/>
        <w:ind w:firstLine="580" w:left="10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Роман «Война и мир» и его читатели.</w:t>
      </w:r>
    </w:p>
    <w:p>
      <w:pPr>
        <w:pStyle w:val="P5"/>
        <w:keepNext w:val="1"/>
        <w:keepLines w:val="1"/>
        <w:shd w:val="clear" w:fill="auto"/>
        <w:spacing w:lineRule="auto" w:line="240"/>
        <w:ind w:firstLine="580" w:left="10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Н. С. Лесков (3</w:t>
      </w:r>
      <w:r>
        <w:rPr>
          <w:rStyle w:val="C14"/>
          <w:b w:val="0"/>
          <w:sz w:val="28"/>
        </w:rPr>
        <w:t xml:space="preserve"> ч</w:t>
      </w:r>
      <w:r>
        <w:rPr>
          <w:rStyle w:val="C14"/>
          <w:b w:val="0"/>
          <w:sz w:val="28"/>
        </w:rPr>
        <w:t>.)</w:t>
      </w:r>
    </w:p>
    <w:p>
      <w:pPr>
        <w:pStyle w:val="P5"/>
        <w:keepNext w:val="1"/>
        <w:keepLines w:val="1"/>
        <w:shd w:val="clear" w:fill="auto"/>
        <w:spacing w:lineRule="auto" w:line="240"/>
        <w:ind w:firstLine="580" w:left="10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Жизнь и творчество (обзор).</w:t>
      </w:r>
    </w:p>
    <w:p>
      <w:pPr>
        <w:pStyle w:val="P3"/>
        <w:shd w:val="clear" w:fill="auto"/>
        <w:spacing w:lineRule="auto" w:line="240"/>
        <w:ind w:firstLine="580" w:left="100" w:right="20"/>
        <w:jc w:val="both"/>
        <w:rPr>
          <w:rStyle w:val="C3"/>
          <w:rFonts w:ascii="Times New Roman" w:hAnsi="Times New Roman"/>
          <w:b w:val="1"/>
        </w:rPr>
      </w:pPr>
      <w:r>
        <w:rPr>
          <w:rStyle w:val="C13"/>
          <w:sz w:val="28"/>
        </w:rPr>
        <w:t>«Очарованный странник». Житийное</w:t>
      </w:r>
      <w:r>
        <w:rPr>
          <w:rStyle w:val="C3"/>
          <w:rFonts w:ascii="Times New Roman" w:hAnsi="Times New Roman"/>
          <w:b w:val="0"/>
        </w:rPr>
        <w:t xml:space="preserve"> и фольклорное начала в повести. Тема праведничества. Русский национальный характер в изображении писателя. Система пе</w:t>
      </w:r>
      <w:r>
        <w:rPr>
          <w:rStyle w:val="C3"/>
          <w:rFonts w:ascii="Times New Roman" w:hAnsi="Times New Roman"/>
          <w:b w:val="0"/>
        </w:rPr>
        <w:t>р</w:t>
      </w:r>
      <w:r>
        <w:rPr>
          <w:rStyle w:val="C3"/>
          <w:rFonts w:ascii="Times New Roman" w:hAnsi="Times New Roman"/>
          <w:b w:val="0"/>
        </w:rPr>
        <w:t>сонажей повести. Иван Флягин как герой и повествователь.</w:t>
      </w:r>
    </w:p>
    <w:p>
      <w:pPr>
        <w:pStyle w:val="P8"/>
        <w:keepNext w:val="1"/>
        <w:keepLines w:val="1"/>
        <w:shd w:val="clear" w:fill="auto"/>
        <w:spacing w:lineRule="auto" w:line="240"/>
        <w:ind w:firstLine="680"/>
        <w:rPr>
          <w:rStyle w:val="C3"/>
          <w:rFonts w:ascii="Times New Roman" w:hAnsi="Times New Roman"/>
          <w:sz w:val="28"/>
        </w:rPr>
      </w:pPr>
    </w:p>
    <w:p>
      <w:pPr>
        <w:pStyle w:val="P8"/>
        <w:keepNext w:val="1"/>
        <w:keepLines w:val="1"/>
        <w:shd w:val="clear" w:fill="auto"/>
        <w:spacing w:lineRule="auto" w:line="240"/>
        <w:ind w:firstLine="68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А. П. Чехов (11 ч.)</w:t>
      </w:r>
    </w:p>
    <w:p>
      <w:pPr>
        <w:pStyle w:val="P3"/>
        <w:shd w:val="clear" w:fill="auto"/>
        <w:spacing w:lineRule="auto" w:line="240"/>
        <w:ind w:left="12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Жизнь и творчество.</w:t>
      </w:r>
    </w:p>
    <w:p>
      <w:pPr>
        <w:pStyle w:val="P3"/>
        <w:shd w:val="clear" w:fill="auto"/>
        <w:spacing w:lineRule="auto" w:line="240"/>
        <w:ind w:left="120" w:right="2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Рассказы: «Человек в футляре», «Ионыч», «Дом с мезонином», «Дама с собачкой» и др.</w:t>
      </w:r>
    </w:p>
    <w:p>
      <w:pPr>
        <w:pStyle w:val="P3"/>
        <w:shd w:val="clear" w:fill="auto"/>
        <w:spacing w:lineRule="auto" w:line="240"/>
        <w:ind w:left="120" w:right="2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«Вишневый сад». Своеобразие жанра. Драматическая напряженность внутреннего де</w:t>
      </w:r>
      <w:r>
        <w:rPr>
          <w:rStyle w:val="C3"/>
          <w:rFonts w:ascii="Times New Roman" w:hAnsi="Times New Roman"/>
          <w:b w:val="0"/>
        </w:rPr>
        <w:t>й</w:t>
      </w:r>
      <w:r>
        <w:rPr>
          <w:rStyle w:val="C3"/>
          <w:rFonts w:ascii="Times New Roman" w:hAnsi="Times New Roman"/>
          <w:b w:val="0"/>
        </w:rPr>
        <w:t>ствия, лирико-психологический подтекст. Лирическое и трагическое начала в пьесе. Символические образы.</w:t>
      </w:r>
    </w:p>
    <w:p>
      <w:pPr>
        <w:pStyle w:val="P3"/>
        <w:shd w:val="clear" w:fill="auto"/>
        <w:spacing w:lineRule="auto" w:line="240"/>
        <w:ind w:left="12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Сценическая жизнь пьесы.</w:t>
      </w:r>
    </w:p>
    <w:p>
      <w:pPr>
        <w:pStyle w:val="P3"/>
        <w:shd w:val="clear" w:fill="auto"/>
        <w:spacing w:lineRule="auto" w:line="240"/>
        <w:ind w:left="120" w:right="2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Темы, сюжеты, проблематика чеховских рассказов. Традиция русской классической л</w:t>
      </w:r>
      <w:r>
        <w:rPr>
          <w:rStyle w:val="C3"/>
          <w:rFonts w:ascii="Times New Roman" w:hAnsi="Times New Roman"/>
          <w:b w:val="0"/>
        </w:rPr>
        <w:t>и</w:t>
      </w:r>
      <w:r>
        <w:rPr>
          <w:rStyle w:val="C3"/>
          <w:rFonts w:ascii="Times New Roman" w:hAnsi="Times New Roman"/>
          <w:b w:val="0"/>
        </w:rPr>
        <w:t>тературы в решении темы «маленького человека» и ее о</w:t>
      </w:r>
      <w:r>
        <w:rPr>
          <w:rStyle w:val="C3"/>
          <w:rFonts w:ascii="Times New Roman" w:hAnsi="Times New Roman"/>
          <w:b w:val="0"/>
        </w:rPr>
        <w:t>т</w:t>
      </w:r>
      <w:r>
        <w:rPr>
          <w:rStyle w:val="C3"/>
          <w:rFonts w:ascii="Times New Roman" w:hAnsi="Times New Roman"/>
          <w:b w:val="0"/>
        </w:rPr>
        <w:t>ражение в прозе Чехова. Тема пошлости и неизменности отношений, творческого труда как основы подлинной жизни. Тема любви в чеховской прозе. Психологизм прозы Чехова. Роль художественной дет</w:t>
      </w:r>
      <w:r>
        <w:rPr>
          <w:rStyle w:val="C3"/>
          <w:rFonts w:ascii="Times New Roman" w:hAnsi="Times New Roman"/>
          <w:b w:val="0"/>
        </w:rPr>
        <w:t>а</w:t>
      </w:r>
      <w:r>
        <w:rPr>
          <w:rStyle w:val="C3"/>
          <w:rFonts w:ascii="Times New Roman" w:hAnsi="Times New Roman"/>
          <w:b w:val="0"/>
        </w:rPr>
        <w:t>ли, лаконизм повествования, чеховский пейзаж, скрытый лиризм, подтекст.</w:t>
      </w:r>
    </w:p>
    <w:p>
      <w:pPr>
        <w:pStyle w:val="P8"/>
        <w:keepNext w:val="1"/>
        <w:keepLines w:val="1"/>
        <w:shd w:val="clear" w:fill="auto"/>
        <w:spacing w:lineRule="auto" w:line="240"/>
        <w:ind w:firstLine="708"/>
        <w:rPr>
          <w:rStyle w:val="C3"/>
          <w:rFonts w:ascii="Times New Roman" w:hAnsi="Times New Roman"/>
          <w:sz w:val="28"/>
        </w:rPr>
      </w:pPr>
    </w:p>
    <w:p>
      <w:pPr>
        <w:pStyle w:val="P8"/>
        <w:keepNext w:val="1"/>
        <w:keepLines w:val="1"/>
        <w:shd w:val="clear" w:fill="auto"/>
        <w:spacing w:lineRule="auto" w:line="240"/>
        <w:ind w:firstLine="708"/>
        <w:rPr>
          <w:rStyle w:val="C3"/>
          <w:rFonts w:ascii="Times New Roman" w:hAnsi="Times New Roman"/>
          <w:sz w:val="28"/>
          <w:u w:val="single"/>
        </w:rPr>
      </w:pPr>
      <w:r>
        <w:rPr>
          <w:rStyle w:val="C3"/>
          <w:rFonts w:ascii="Times New Roman" w:hAnsi="Times New Roman"/>
          <w:sz w:val="28"/>
          <w:u w:val="single"/>
        </w:rPr>
        <w:t>Зарубежная литература 19 века (4 часа)</w:t>
      </w:r>
    </w:p>
    <w:p>
      <w:pPr>
        <w:pStyle w:val="P3"/>
        <w:shd w:val="clear" w:fill="auto"/>
        <w:spacing w:lineRule="auto" w:line="240"/>
        <w:ind w:left="120" w:right="2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Основные тенденции в развитии литературы второй половины 19 века. Поздний рома</w:t>
      </w:r>
      <w:r>
        <w:rPr>
          <w:rStyle w:val="C3"/>
          <w:rFonts w:ascii="Times New Roman" w:hAnsi="Times New Roman"/>
          <w:b w:val="0"/>
        </w:rPr>
        <w:t>н</w:t>
      </w:r>
      <w:r>
        <w:rPr>
          <w:rStyle w:val="C3"/>
          <w:rFonts w:ascii="Times New Roman" w:hAnsi="Times New Roman"/>
          <w:b w:val="0"/>
        </w:rPr>
        <w:t>тизм. Романтизм как доминанта литературного процесса. Романтизм в литературе Ан</w:t>
      </w:r>
      <w:r>
        <w:rPr>
          <w:rStyle w:val="C3"/>
          <w:rFonts w:ascii="Times New Roman" w:hAnsi="Times New Roman"/>
          <w:b w:val="0"/>
        </w:rPr>
        <w:t>г</w:t>
      </w:r>
      <w:r>
        <w:rPr>
          <w:rStyle w:val="C3"/>
          <w:rFonts w:ascii="Times New Roman" w:hAnsi="Times New Roman"/>
          <w:b w:val="0"/>
        </w:rPr>
        <w:t>лии, Германии, Франции: своеобразие романтической традиции. Формирование реали</w:t>
      </w:r>
      <w:r>
        <w:rPr>
          <w:rStyle w:val="C3"/>
          <w:rFonts w:ascii="Times New Roman" w:hAnsi="Times New Roman"/>
          <w:b w:val="0"/>
        </w:rPr>
        <w:t>з</w:t>
      </w:r>
      <w:r>
        <w:rPr>
          <w:rStyle w:val="C3"/>
          <w:rFonts w:ascii="Times New Roman" w:hAnsi="Times New Roman"/>
          <w:b w:val="0"/>
        </w:rPr>
        <w:t>ма в западноевропейской литературе и его основные открытия: новые имена и новые г</w:t>
      </w:r>
      <w:r>
        <w:rPr>
          <w:rStyle w:val="C3"/>
          <w:rFonts w:ascii="Times New Roman" w:hAnsi="Times New Roman"/>
          <w:b w:val="0"/>
        </w:rPr>
        <w:t>е</w:t>
      </w:r>
      <w:r>
        <w:rPr>
          <w:rStyle w:val="C3"/>
          <w:rFonts w:ascii="Times New Roman" w:hAnsi="Times New Roman"/>
          <w:b w:val="0"/>
        </w:rPr>
        <w:t>рои (обзор)</w:t>
      </w:r>
    </w:p>
    <w:p>
      <w:pPr>
        <w:pStyle w:val="P3"/>
        <w:shd w:val="clear" w:fill="auto"/>
        <w:spacing w:lineRule="auto" w:line="240"/>
        <w:ind w:firstLine="588" w:left="120"/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Ги де Мопассан (1 ч.), Эдгар По (1 ч.) Г.Ибсен (1 ч.), А.Рембо (1 ч.).</w:t>
      </w:r>
    </w:p>
    <w:p>
      <w:pPr>
        <w:pStyle w:val="P3"/>
        <w:shd w:val="clear" w:fill="auto"/>
        <w:spacing w:lineRule="auto" w:line="240"/>
        <w:ind w:firstLine="588" w:left="120"/>
        <w:jc w:val="both"/>
        <w:rPr>
          <w:rStyle w:val="C3"/>
          <w:rFonts w:ascii="Times New Roman" w:hAnsi="Times New Roman"/>
        </w:rPr>
      </w:pPr>
    </w:p>
    <w:p>
      <w:pPr>
        <w:pStyle w:val="P3"/>
        <w:shd w:val="clear" w:fill="auto"/>
        <w:spacing w:lineRule="auto" w:line="240"/>
        <w:ind w:firstLine="588" w:left="120"/>
        <w:jc w:val="both"/>
        <w:rPr>
          <w:rStyle w:val="C3"/>
          <w:rFonts w:ascii="Times New Roman" w:hAnsi="Times New Roman"/>
          <w:u w:val="single"/>
        </w:rPr>
      </w:pPr>
      <w:r>
        <w:rPr>
          <w:rStyle w:val="C3"/>
          <w:rFonts w:ascii="Times New Roman" w:hAnsi="Times New Roman"/>
          <w:u w:val="single"/>
        </w:rPr>
        <w:t>Обобщение (2 часа)</w:t>
      </w:r>
    </w:p>
    <w:p>
      <w:pPr>
        <w:pStyle w:val="P3"/>
        <w:shd w:val="clear" w:fill="auto"/>
        <w:spacing w:lineRule="auto" w:line="240"/>
        <w:ind w:right="40"/>
        <w:jc w:val="center"/>
        <w:rPr>
          <w:rStyle w:val="C3"/>
          <w:rFonts w:ascii="Times New Roman" w:hAnsi="Times New Roman"/>
          <w:b w:val="1"/>
        </w:rPr>
      </w:pPr>
    </w:p>
    <w:p>
      <w:pPr>
        <w:pStyle w:val="P3"/>
        <w:shd w:val="clear" w:fill="auto"/>
        <w:spacing w:lineRule="auto" w:line="240"/>
        <w:ind w:right="40"/>
        <w:jc w:val="center"/>
        <w:rPr>
          <w:rStyle w:val="C3"/>
          <w:rFonts w:ascii="Times New Roman" w:hAnsi="Times New Roman"/>
          <w:b w:val="1"/>
        </w:rPr>
      </w:pPr>
    </w:p>
    <w:p>
      <w:pPr>
        <w:pStyle w:val="P3"/>
        <w:shd w:val="clear" w:fill="auto"/>
        <w:spacing w:lineRule="auto" w:line="240"/>
        <w:ind w:right="40"/>
        <w:jc w:val="center"/>
        <w:rPr>
          <w:rStyle w:val="C3"/>
          <w:rFonts w:ascii="Times New Roman" w:hAnsi="Times New Roman"/>
        </w:rPr>
      </w:pPr>
    </w:p>
    <w:p>
      <w:pPr>
        <w:pStyle w:val="P3"/>
        <w:shd w:val="clear" w:fill="auto"/>
        <w:spacing w:lineRule="auto" w:line="240"/>
        <w:ind w:right="40"/>
        <w:jc w:val="center"/>
        <w:rPr>
          <w:rStyle w:val="C3"/>
          <w:rFonts w:ascii="Times New Roman" w:hAnsi="Times New Roman"/>
        </w:rPr>
      </w:pPr>
    </w:p>
    <w:p>
      <w:pPr>
        <w:pStyle w:val="P3"/>
        <w:shd w:val="clear" w:fill="auto"/>
        <w:spacing w:lineRule="auto" w:line="240"/>
        <w:ind w:right="40"/>
        <w:jc w:val="center"/>
        <w:rPr>
          <w:rStyle w:val="C3"/>
          <w:rFonts w:ascii="Times New Roman" w:hAnsi="Times New Roman"/>
        </w:rPr>
      </w:pPr>
    </w:p>
    <w:p>
      <w:pPr>
        <w:pStyle w:val="P3"/>
        <w:shd w:val="clear" w:fill="auto"/>
        <w:spacing w:lineRule="auto" w:line="240"/>
        <w:ind w:right="40"/>
        <w:jc w:val="center"/>
        <w:rPr>
          <w:rStyle w:val="C3"/>
          <w:rFonts w:ascii="Times New Roman" w:hAnsi="Times New Roman"/>
        </w:rPr>
      </w:pPr>
    </w:p>
    <w:p>
      <w:pPr>
        <w:pStyle w:val="P3"/>
        <w:shd w:val="clear" w:fill="auto"/>
        <w:spacing w:lineRule="auto" w:line="240"/>
        <w:ind w:right="40"/>
        <w:jc w:val="center"/>
        <w:rPr>
          <w:rStyle w:val="C3"/>
          <w:rFonts w:ascii="Times New Roman" w:hAnsi="Times New Roman"/>
        </w:rPr>
      </w:pPr>
    </w:p>
    <w:p>
      <w:pPr>
        <w:pStyle w:val="P3"/>
        <w:shd w:val="clear" w:fill="auto"/>
        <w:spacing w:lineRule="auto" w:line="240"/>
        <w:ind w:right="40"/>
        <w:jc w:val="center"/>
        <w:rPr>
          <w:rStyle w:val="C3"/>
          <w:rFonts w:ascii="Times New Roman" w:hAnsi="Times New Roman"/>
        </w:rPr>
      </w:pPr>
    </w:p>
    <w:p>
      <w:pPr>
        <w:pStyle w:val="P3"/>
        <w:shd w:val="clear" w:fill="auto"/>
        <w:spacing w:lineRule="auto" w:line="240"/>
        <w:ind w:right="40"/>
        <w:rPr>
          <w:rStyle w:val="C3"/>
          <w:rFonts w:ascii="Times New Roman" w:hAnsi="Times New Roman"/>
        </w:rPr>
      </w:pPr>
    </w:p>
    <w:p>
      <w:pPr>
        <w:pStyle w:val="P3"/>
        <w:shd w:val="clear" w:fill="auto"/>
        <w:spacing w:lineRule="auto" w:line="240"/>
        <w:ind w:right="40"/>
        <w:rPr>
          <w:rStyle w:val="C3"/>
          <w:rFonts w:ascii="Times New Roman" w:hAnsi="Times New Roman"/>
        </w:rPr>
      </w:pPr>
    </w:p>
    <w:p>
      <w:pPr>
        <w:pStyle w:val="P3"/>
        <w:shd w:val="clear" w:fill="auto"/>
        <w:spacing w:lineRule="auto" w:line="240"/>
        <w:ind w:right="40"/>
        <w:rPr>
          <w:rStyle w:val="C3"/>
          <w:rFonts w:ascii="Times New Roman" w:hAnsi="Times New Roman"/>
        </w:rPr>
      </w:pPr>
    </w:p>
    <w:p>
      <w:pPr>
        <w:pStyle w:val="P3"/>
        <w:shd w:val="clear" w:fill="auto"/>
        <w:spacing w:lineRule="auto" w:line="240"/>
        <w:ind w:right="40"/>
        <w:jc w:val="center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Учебно-тематический план</w:t>
      </w:r>
    </w:p>
    <w:p>
      <w:pPr>
        <w:pStyle w:val="P1"/>
        <w:ind w:firstLine="709"/>
        <w:jc w:val="center"/>
        <w:rPr>
          <w:rStyle w:val="C3"/>
          <w:rFonts w:ascii="Times New Roman" w:hAnsi="Times New Roman"/>
          <w:b w:val="1"/>
          <w:sz w:val="28"/>
        </w:rPr>
      </w:pPr>
    </w:p>
    <w:tbl>
      <w:tblPr>
        <w:tblStyle w:val="T2"/>
        <w:tblW w:w="10149" w:type="dxa"/>
        <w:jc w:val="center"/>
        <w:tblInd w:w="10876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</w:tblPr>
      <w:tblGrid/>
      <w:tr>
        <w:trPr>
          <w:wAfter w:w="0" w:type="dxa"/>
          <w:trHeight w:hRule="atLeast" w:val="626"/>
        </w:trPr>
        <w:tc>
          <w:tcPr>
            <w:tcW w:w="735" w:type="dxa"/>
          </w:tcPr>
          <w:p>
            <w:pPr>
              <w:pStyle w:val="P1"/>
              <w:ind w:hanging="427" w:left="427"/>
              <w:jc w:val="center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№</w:t>
            </w:r>
          </w:p>
          <w:p>
            <w:pPr>
              <w:pStyle w:val="P1"/>
              <w:ind w:hanging="427" w:left="427"/>
              <w:jc w:val="center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п/п</w:t>
            </w:r>
          </w:p>
        </w:tc>
        <w:tc>
          <w:tcPr>
            <w:tcW w:w="7600" w:type="dxa"/>
          </w:tcPr>
          <w:p>
            <w:pPr>
              <w:pStyle w:val="P1"/>
              <w:ind w:hanging="427" w:left="427"/>
              <w:jc w:val="center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Темы</w:t>
            </w:r>
          </w:p>
        </w:tc>
        <w:tc>
          <w:tcPr>
            <w:tcW w:w="1814" w:type="dxa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Количество часов</w:t>
            </w:r>
          </w:p>
        </w:tc>
      </w:tr>
      <w:tr>
        <w:trPr>
          <w:wAfter w:w="0" w:type="dxa"/>
        </w:trPr>
        <w:tc>
          <w:tcPr>
            <w:tcW w:w="735" w:type="dxa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1</w:t>
            </w:r>
          </w:p>
        </w:tc>
        <w:tc>
          <w:tcPr>
            <w:tcW w:w="7600" w:type="dxa"/>
          </w:tcPr>
          <w:p>
            <w:pPr>
              <w:pStyle w:val="P1"/>
              <w:jc w:val="both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 xml:space="preserve">Введение. </w:t>
            </w:r>
          </w:p>
        </w:tc>
        <w:tc>
          <w:tcPr>
            <w:tcW w:w="1814" w:type="dxa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1</w:t>
            </w:r>
          </w:p>
        </w:tc>
      </w:tr>
      <w:tr>
        <w:trPr>
          <w:wAfter w:w="0" w:type="dxa"/>
        </w:trPr>
        <w:tc>
          <w:tcPr>
            <w:tcW w:w="735" w:type="dxa"/>
            <w:vMerge w:val="restart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2</w:t>
            </w:r>
          </w:p>
        </w:tc>
        <w:tc>
          <w:tcPr>
            <w:tcW w:w="7600" w:type="dxa"/>
          </w:tcPr>
          <w:p>
            <w:pPr>
              <w:pStyle w:val="P1"/>
              <w:jc w:val="both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Ли</w:t>
            </w:r>
            <w:r>
              <w:rPr>
                <w:rStyle w:val="C3"/>
                <w:rFonts w:ascii="Times New Roman" w:hAnsi="Times New Roman"/>
                <w:b w:val="1"/>
                <w:sz w:val="28"/>
              </w:rPr>
              <w:t>тература конца 18-начала 19 веков</w:t>
            </w:r>
          </w:p>
        </w:tc>
        <w:tc>
          <w:tcPr>
            <w:tcW w:w="1814" w:type="dxa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10</w:t>
            </w:r>
          </w:p>
        </w:tc>
      </w:tr>
      <w:tr>
        <w:trPr>
          <w:wAfter w:w="0" w:type="dxa"/>
        </w:trPr>
        <w:tc>
          <w:tcPr>
            <w:tcW w:w="735" w:type="dxa"/>
            <w:vMerge w:val="continue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sz w:val="28"/>
              </w:rPr>
            </w:pPr>
          </w:p>
        </w:tc>
        <w:tc>
          <w:tcPr>
            <w:tcW w:w="7600" w:type="dxa"/>
          </w:tcPr>
          <w:p>
            <w:pPr>
              <w:pStyle w:val="P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Н.М.Карамзин</w:t>
            </w:r>
          </w:p>
        </w:tc>
        <w:tc>
          <w:tcPr>
            <w:tcW w:w="1814" w:type="dxa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1</w:t>
            </w:r>
          </w:p>
        </w:tc>
      </w:tr>
      <w:tr>
        <w:trPr>
          <w:wAfter w:w="0" w:type="dxa"/>
        </w:trPr>
        <w:tc>
          <w:tcPr>
            <w:tcW w:w="735" w:type="dxa"/>
            <w:vMerge w:val="continue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sz w:val="28"/>
              </w:rPr>
            </w:pPr>
          </w:p>
        </w:tc>
        <w:tc>
          <w:tcPr>
            <w:tcW w:w="7600" w:type="dxa"/>
          </w:tcPr>
          <w:p>
            <w:pPr>
              <w:pStyle w:val="P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К.Д.Батюшков и В.А.Жуковский</w:t>
            </w:r>
          </w:p>
        </w:tc>
        <w:tc>
          <w:tcPr>
            <w:tcW w:w="1814" w:type="dxa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1</w:t>
            </w:r>
          </w:p>
        </w:tc>
      </w:tr>
      <w:tr>
        <w:trPr>
          <w:wAfter w:w="0" w:type="dxa"/>
        </w:trPr>
        <w:tc>
          <w:tcPr>
            <w:tcW w:w="735" w:type="dxa"/>
            <w:vMerge w:val="continue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sz w:val="28"/>
              </w:rPr>
            </w:pPr>
          </w:p>
        </w:tc>
        <w:tc>
          <w:tcPr>
            <w:tcW w:w="7600" w:type="dxa"/>
          </w:tcPr>
          <w:p>
            <w:pPr>
              <w:pStyle w:val="P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К.Ф.Рылеев</w:t>
            </w:r>
          </w:p>
        </w:tc>
        <w:tc>
          <w:tcPr>
            <w:tcW w:w="1814" w:type="dxa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1</w:t>
            </w:r>
          </w:p>
        </w:tc>
      </w:tr>
      <w:tr>
        <w:trPr>
          <w:wAfter w:w="0" w:type="dxa"/>
        </w:trPr>
        <w:tc>
          <w:tcPr>
            <w:tcW w:w="735" w:type="dxa"/>
            <w:vMerge w:val="continue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sz w:val="28"/>
              </w:rPr>
            </w:pPr>
          </w:p>
        </w:tc>
        <w:tc>
          <w:tcPr>
            <w:tcW w:w="7600" w:type="dxa"/>
          </w:tcPr>
          <w:p>
            <w:pPr>
              <w:pStyle w:val="P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А.С. Пушкин</w:t>
            </w:r>
          </w:p>
        </w:tc>
        <w:tc>
          <w:tcPr>
            <w:tcW w:w="1814" w:type="dxa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2</w:t>
            </w:r>
          </w:p>
        </w:tc>
      </w:tr>
      <w:tr>
        <w:trPr>
          <w:wAfter w:w="0" w:type="dxa"/>
        </w:trPr>
        <w:tc>
          <w:tcPr>
            <w:tcW w:w="735" w:type="dxa"/>
            <w:vMerge w:val="continue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sz w:val="28"/>
              </w:rPr>
            </w:pPr>
          </w:p>
        </w:tc>
        <w:tc>
          <w:tcPr>
            <w:tcW w:w="7600" w:type="dxa"/>
          </w:tcPr>
          <w:p>
            <w:pPr>
              <w:pStyle w:val="P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М.Ю. Лермонтов</w:t>
            </w:r>
          </w:p>
        </w:tc>
        <w:tc>
          <w:tcPr>
            <w:tcW w:w="1814" w:type="dxa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2</w:t>
            </w:r>
          </w:p>
        </w:tc>
      </w:tr>
      <w:tr>
        <w:trPr>
          <w:wAfter w:w="0" w:type="dxa"/>
        </w:trPr>
        <w:tc>
          <w:tcPr>
            <w:tcW w:w="735" w:type="dxa"/>
            <w:vMerge w:val="continue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sz w:val="28"/>
              </w:rPr>
            </w:pPr>
          </w:p>
        </w:tc>
        <w:tc>
          <w:tcPr>
            <w:tcW w:w="7600" w:type="dxa"/>
          </w:tcPr>
          <w:p>
            <w:pPr>
              <w:pStyle w:val="P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Н.В.Гоголь</w:t>
            </w:r>
          </w:p>
        </w:tc>
        <w:tc>
          <w:tcPr>
            <w:tcW w:w="1814" w:type="dxa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3</w:t>
            </w:r>
          </w:p>
        </w:tc>
      </w:tr>
      <w:tr>
        <w:trPr>
          <w:wAfter w:w="0" w:type="dxa"/>
        </w:trPr>
        <w:tc>
          <w:tcPr>
            <w:tcW w:w="735" w:type="dxa"/>
            <w:vMerge w:val="restart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3</w:t>
            </w:r>
          </w:p>
        </w:tc>
        <w:tc>
          <w:tcPr>
            <w:tcW w:w="7600" w:type="dxa"/>
          </w:tcPr>
          <w:p>
            <w:pPr>
              <w:pStyle w:val="P1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Русская литература второй половины 19 века</w:t>
            </w:r>
          </w:p>
        </w:tc>
        <w:tc>
          <w:tcPr>
            <w:tcW w:w="1814" w:type="dxa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85</w:t>
            </w:r>
          </w:p>
        </w:tc>
      </w:tr>
      <w:tr>
        <w:trPr>
          <w:wAfter w:w="0" w:type="dxa"/>
        </w:trPr>
        <w:tc>
          <w:tcPr>
            <w:tcW w:w="735" w:type="dxa"/>
            <w:vMerge w:val="continue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sz w:val="28"/>
              </w:rPr>
            </w:pPr>
          </w:p>
        </w:tc>
        <w:tc>
          <w:tcPr>
            <w:tcW w:w="7600" w:type="dxa"/>
          </w:tcPr>
          <w:p>
            <w:pPr>
              <w:pStyle w:val="P1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Русская литература второй половины 19 века (Обзор</w:t>
            </w:r>
            <w:r>
              <w:rPr>
                <w:rStyle w:val="C3"/>
                <w:rFonts w:ascii="Times New Roman" w:hAnsi="Times New Roman"/>
                <w:b w:val="1"/>
                <w:sz w:val="28"/>
              </w:rPr>
              <w:t>)</w:t>
            </w:r>
          </w:p>
        </w:tc>
        <w:tc>
          <w:tcPr>
            <w:tcW w:w="1814" w:type="dxa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2</w:t>
            </w:r>
          </w:p>
        </w:tc>
      </w:tr>
      <w:tr>
        <w:trPr>
          <w:wAfter w:w="0" w:type="dxa"/>
        </w:trPr>
        <w:tc>
          <w:tcPr>
            <w:tcW w:w="735" w:type="dxa"/>
            <w:vMerge w:val="continue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sz w:val="28"/>
              </w:rPr>
            </w:pPr>
          </w:p>
        </w:tc>
        <w:tc>
          <w:tcPr>
            <w:tcW w:w="7600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А.Н. Островский</w:t>
            </w:r>
          </w:p>
        </w:tc>
        <w:tc>
          <w:tcPr>
            <w:tcW w:w="1814" w:type="dxa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7</w:t>
            </w:r>
          </w:p>
        </w:tc>
      </w:tr>
      <w:tr>
        <w:trPr>
          <w:wAfter w:w="0" w:type="dxa"/>
        </w:trPr>
        <w:tc>
          <w:tcPr>
            <w:tcW w:w="735" w:type="dxa"/>
            <w:vMerge w:val="continue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sz w:val="28"/>
              </w:rPr>
            </w:pPr>
          </w:p>
        </w:tc>
        <w:tc>
          <w:tcPr>
            <w:tcW w:w="7600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И.А. Гончаров</w:t>
            </w:r>
          </w:p>
        </w:tc>
        <w:tc>
          <w:tcPr>
            <w:tcW w:w="1814" w:type="dxa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4</w:t>
            </w:r>
          </w:p>
        </w:tc>
      </w:tr>
      <w:tr>
        <w:trPr>
          <w:wAfter w:w="0" w:type="dxa"/>
        </w:trPr>
        <w:tc>
          <w:tcPr>
            <w:tcW w:w="735" w:type="dxa"/>
            <w:vMerge w:val="continue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sz w:val="28"/>
              </w:rPr>
            </w:pPr>
          </w:p>
        </w:tc>
        <w:tc>
          <w:tcPr>
            <w:tcW w:w="7600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И.С. Тургенев</w:t>
            </w:r>
          </w:p>
        </w:tc>
        <w:tc>
          <w:tcPr>
            <w:tcW w:w="1814" w:type="dxa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9</w:t>
            </w:r>
          </w:p>
        </w:tc>
      </w:tr>
      <w:tr>
        <w:trPr>
          <w:wAfter w:w="0" w:type="dxa"/>
        </w:trPr>
        <w:tc>
          <w:tcPr>
            <w:tcW w:w="735" w:type="dxa"/>
            <w:vMerge w:val="continue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sz w:val="28"/>
              </w:rPr>
            </w:pPr>
          </w:p>
        </w:tc>
        <w:tc>
          <w:tcPr>
            <w:tcW w:w="7600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Н.Г. Чернышевский</w:t>
            </w:r>
          </w:p>
        </w:tc>
        <w:tc>
          <w:tcPr>
            <w:tcW w:w="1814" w:type="dxa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3</w:t>
            </w:r>
          </w:p>
        </w:tc>
      </w:tr>
      <w:tr>
        <w:trPr>
          <w:wAfter w:w="0" w:type="dxa"/>
        </w:trPr>
        <w:tc>
          <w:tcPr>
            <w:tcW w:w="735" w:type="dxa"/>
            <w:vMerge w:val="continue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sz w:val="28"/>
              </w:rPr>
            </w:pPr>
          </w:p>
        </w:tc>
        <w:tc>
          <w:tcPr>
            <w:tcW w:w="7600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Ф.И.Тютчев</w:t>
            </w:r>
          </w:p>
        </w:tc>
        <w:tc>
          <w:tcPr>
            <w:tcW w:w="1814" w:type="dxa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3</w:t>
            </w:r>
          </w:p>
        </w:tc>
      </w:tr>
      <w:tr>
        <w:trPr>
          <w:wAfter w:w="0" w:type="dxa"/>
        </w:trPr>
        <w:tc>
          <w:tcPr>
            <w:tcW w:w="735" w:type="dxa"/>
            <w:vMerge w:val="continue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sz w:val="28"/>
              </w:rPr>
            </w:pPr>
          </w:p>
        </w:tc>
        <w:tc>
          <w:tcPr>
            <w:tcW w:w="7600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А.А.Фет</w:t>
            </w:r>
          </w:p>
        </w:tc>
        <w:tc>
          <w:tcPr>
            <w:tcW w:w="1814" w:type="dxa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2</w:t>
            </w:r>
          </w:p>
        </w:tc>
      </w:tr>
      <w:tr>
        <w:trPr>
          <w:wAfter w:w="0" w:type="dxa"/>
        </w:trPr>
        <w:tc>
          <w:tcPr>
            <w:tcW w:w="735" w:type="dxa"/>
            <w:vMerge w:val="continue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sz w:val="28"/>
              </w:rPr>
            </w:pPr>
          </w:p>
        </w:tc>
        <w:tc>
          <w:tcPr>
            <w:tcW w:w="7600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А.К.Толстой</w:t>
            </w:r>
          </w:p>
        </w:tc>
        <w:tc>
          <w:tcPr>
            <w:tcW w:w="1814" w:type="dxa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2</w:t>
            </w:r>
          </w:p>
        </w:tc>
      </w:tr>
      <w:tr>
        <w:trPr>
          <w:wAfter w:w="0" w:type="dxa"/>
          <w:trHeight w:hRule="atLeast" w:val="302"/>
        </w:trPr>
        <w:tc>
          <w:tcPr>
            <w:tcW w:w="735" w:type="dxa"/>
            <w:vMerge w:val="continue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sz w:val="28"/>
              </w:rPr>
            </w:pPr>
          </w:p>
        </w:tc>
        <w:tc>
          <w:tcPr>
            <w:tcW w:w="7600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Н.А.Некрасов</w:t>
            </w:r>
          </w:p>
        </w:tc>
        <w:tc>
          <w:tcPr>
            <w:tcW w:w="1814" w:type="dxa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11</w:t>
            </w:r>
          </w:p>
        </w:tc>
      </w:tr>
      <w:tr>
        <w:trPr>
          <w:wAfter w:w="0" w:type="dxa"/>
          <w:trHeight w:hRule="atLeast" w:val="384"/>
        </w:trPr>
        <w:tc>
          <w:tcPr>
            <w:tcW w:w="735" w:type="dxa"/>
            <w:vMerge w:val="continue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sz w:val="28"/>
              </w:rPr>
            </w:pPr>
          </w:p>
        </w:tc>
        <w:tc>
          <w:tcPr>
            <w:tcW w:w="7600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М.Е.Салтыков-Щедрин</w:t>
            </w:r>
          </w:p>
        </w:tc>
        <w:tc>
          <w:tcPr>
            <w:tcW w:w="1814" w:type="dxa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3</w:t>
            </w:r>
          </w:p>
        </w:tc>
      </w:tr>
      <w:tr>
        <w:trPr>
          <w:wAfter w:w="0" w:type="dxa"/>
          <w:trHeight w:hRule="atLeast" w:val="324"/>
        </w:trPr>
        <w:tc>
          <w:tcPr>
            <w:tcW w:w="735" w:type="dxa"/>
            <w:vMerge w:val="continue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sz w:val="28"/>
              </w:rPr>
            </w:pPr>
          </w:p>
        </w:tc>
        <w:tc>
          <w:tcPr>
            <w:tcW w:w="7600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Ф.М. Достоевский</w:t>
            </w:r>
          </w:p>
        </w:tc>
        <w:tc>
          <w:tcPr>
            <w:tcW w:w="1814" w:type="dxa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10</w:t>
            </w:r>
          </w:p>
        </w:tc>
      </w:tr>
      <w:tr>
        <w:trPr>
          <w:wAfter w:w="0" w:type="dxa"/>
          <w:trHeight w:hRule="atLeast" w:val="304"/>
        </w:trPr>
        <w:tc>
          <w:tcPr>
            <w:tcW w:w="735" w:type="dxa"/>
            <w:vMerge w:val="continue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sz w:val="28"/>
              </w:rPr>
            </w:pPr>
          </w:p>
        </w:tc>
        <w:tc>
          <w:tcPr>
            <w:tcW w:w="7600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Л.Н. Толстой</w:t>
            </w:r>
          </w:p>
        </w:tc>
        <w:tc>
          <w:tcPr>
            <w:tcW w:w="1814" w:type="dxa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15</w:t>
            </w:r>
          </w:p>
        </w:tc>
      </w:tr>
      <w:tr>
        <w:trPr>
          <w:wAfter w:w="0" w:type="dxa"/>
          <w:trHeight w:hRule="atLeast" w:val="301"/>
        </w:trPr>
        <w:tc>
          <w:tcPr>
            <w:tcW w:w="735" w:type="dxa"/>
            <w:vMerge w:val="continue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sz w:val="28"/>
              </w:rPr>
            </w:pPr>
          </w:p>
        </w:tc>
        <w:tc>
          <w:tcPr>
            <w:tcW w:w="7600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Н.С. Лесков</w:t>
            </w:r>
          </w:p>
        </w:tc>
        <w:tc>
          <w:tcPr>
            <w:tcW w:w="1814" w:type="dxa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3</w:t>
            </w:r>
          </w:p>
        </w:tc>
      </w:tr>
      <w:tr>
        <w:trPr>
          <w:wAfter w:w="0" w:type="dxa"/>
          <w:trHeight w:hRule="atLeast" w:val="318"/>
        </w:trPr>
        <w:tc>
          <w:tcPr>
            <w:tcW w:w="735" w:type="dxa"/>
            <w:vMerge w:val="continue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sz w:val="28"/>
              </w:rPr>
            </w:pPr>
          </w:p>
        </w:tc>
        <w:tc>
          <w:tcPr>
            <w:tcW w:w="7600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А.П. Чехов</w:t>
            </w:r>
          </w:p>
        </w:tc>
        <w:tc>
          <w:tcPr>
            <w:tcW w:w="1814" w:type="dxa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11</w:t>
            </w:r>
          </w:p>
        </w:tc>
      </w:tr>
      <w:tr>
        <w:trPr>
          <w:wAfter w:w="0" w:type="dxa"/>
          <w:trHeight w:hRule="atLeast" w:val="351"/>
        </w:trPr>
        <w:tc>
          <w:tcPr>
            <w:tcW w:w="735" w:type="dxa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w="7600" w:type="dxa"/>
          </w:tcPr>
          <w:p>
            <w:pPr>
              <w:pStyle w:val="P1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Зарубежная литература 19 века</w:t>
            </w:r>
          </w:p>
        </w:tc>
        <w:tc>
          <w:tcPr>
            <w:tcW w:w="1814" w:type="dxa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4</w:t>
            </w:r>
          </w:p>
        </w:tc>
      </w:tr>
      <w:tr>
        <w:trPr>
          <w:wAfter w:w="0" w:type="dxa"/>
          <w:trHeight w:hRule="atLeast" w:val="351"/>
        </w:trPr>
        <w:tc>
          <w:tcPr>
            <w:tcW w:w="735" w:type="dxa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7600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Ги де Мопассан</w:t>
            </w:r>
          </w:p>
        </w:tc>
        <w:tc>
          <w:tcPr>
            <w:tcW w:w="1814" w:type="dxa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1</w:t>
            </w:r>
          </w:p>
        </w:tc>
      </w:tr>
      <w:tr>
        <w:trPr>
          <w:wAfter w:w="0" w:type="dxa"/>
          <w:trHeight w:hRule="atLeast" w:val="351"/>
        </w:trPr>
        <w:tc>
          <w:tcPr>
            <w:tcW w:w="735" w:type="dxa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7600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Эдгар По</w:t>
            </w:r>
          </w:p>
        </w:tc>
        <w:tc>
          <w:tcPr>
            <w:tcW w:w="1814" w:type="dxa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1</w:t>
            </w:r>
          </w:p>
        </w:tc>
      </w:tr>
      <w:tr>
        <w:trPr>
          <w:wAfter w:w="0" w:type="dxa"/>
          <w:trHeight w:hRule="atLeast" w:val="351"/>
        </w:trPr>
        <w:tc>
          <w:tcPr>
            <w:tcW w:w="735" w:type="dxa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7600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Г.Ибсен</w:t>
            </w:r>
          </w:p>
        </w:tc>
        <w:tc>
          <w:tcPr>
            <w:tcW w:w="1814" w:type="dxa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1</w:t>
            </w:r>
          </w:p>
        </w:tc>
      </w:tr>
      <w:tr>
        <w:trPr>
          <w:wAfter w:w="0" w:type="dxa"/>
          <w:trHeight w:hRule="atLeast" w:val="351"/>
        </w:trPr>
        <w:tc>
          <w:tcPr>
            <w:tcW w:w="735" w:type="dxa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7600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А.Рембо</w:t>
            </w:r>
          </w:p>
        </w:tc>
        <w:tc>
          <w:tcPr>
            <w:tcW w:w="1814" w:type="dxa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1</w:t>
            </w:r>
          </w:p>
        </w:tc>
      </w:tr>
      <w:tr>
        <w:trPr>
          <w:wAfter w:w="0" w:type="dxa"/>
          <w:trHeight w:hRule="atLeast" w:val="276"/>
        </w:trPr>
        <w:tc>
          <w:tcPr>
            <w:tcW w:w="735" w:type="dxa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5</w:t>
            </w:r>
          </w:p>
        </w:tc>
        <w:tc>
          <w:tcPr>
            <w:tcW w:w="7600" w:type="dxa"/>
          </w:tcPr>
          <w:p>
            <w:pPr>
              <w:pStyle w:val="P1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Обобщение</w:t>
            </w:r>
          </w:p>
        </w:tc>
        <w:tc>
          <w:tcPr>
            <w:tcW w:w="1814" w:type="dxa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2</w:t>
            </w:r>
          </w:p>
        </w:tc>
      </w:tr>
      <w:tr>
        <w:trPr>
          <w:wAfter w:w="0" w:type="dxa"/>
        </w:trPr>
        <w:tc>
          <w:tcPr>
            <w:tcW w:w="735" w:type="dxa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sz w:val="28"/>
              </w:rPr>
            </w:pPr>
          </w:p>
        </w:tc>
        <w:tc>
          <w:tcPr>
            <w:tcW w:w="7600" w:type="dxa"/>
          </w:tcPr>
          <w:p>
            <w:pPr>
              <w:pStyle w:val="P1"/>
              <w:jc w:val="both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Всего часов</w:t>
            </w:r>
          </w:p>
        </w:tc>
        <w:tc>
          <w:tcPr>
            <w:tcW w:w="1814" w:type="dxa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102</w:t>
            </w:r>
          </w:p>
        </w:tc>
      </w:tr>
    </w:tbl>
    <w:p>
      <w:pPr>
        <w:pStyle w:val="P1"/>
        <w:ind w:right="180"/>
        <w:rPr>
          <w:rStyle w:val="C3"/>
          <w:rFonts w:ascii="Times New Roman" w:hAnsi="Times New Roman"/>
          <w:sz w:val="28"/>
        </w:rPr>
      </w:pP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6" w:h="16838" w:code="9"/>
      <w:pgMar w:left="1701" w:right="850" w:top="1134" w:bottom="1134" w:header="708" w:footer="708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2"/>
      <w:framePr w:wrap="around" w:x="-8" w:xAlign="left" w:y="1" w:yAlign="inline"/>
      <w:rPr>
        <w:rStyle w:val="C24"/>
      </w:rPr>
    </w:pPr>
    <w:r>
      <w:fldChar w:fldCharType="begin"/>
    </w:r>
    <w:r>
      <w:rPr>
        <w:rStyle w:val="C24"/>
      </w:rPr>
      <w:instrText xml:space="preserve">PAGE  </w:instrText>
    </w:r>
    <w:r>
      <w:rPr>
        <w:rStyle w:val="C24"/>
      </w:rPr>
      <w:fldChar w:fldCharType="separate"/>
    </w:r>
    <w:r>
      <w:rPr>
        <w:rStyle w:val="C24"/>
      </w:rPr>
      <w:t>#</w:t>
    </w:r>
    <w:r>
      <w:rPr>
        <w:rStyle w:val="C24"/>
      </w:rPr>
      <w:fldChar w:fldCharType="end"/>
    </w:r>
  </w:p>
  <w:p>
    <w:pPr>
      <w:pStyle w:val="P12"/>
      <w:ind w:right="360"/>
      <w:rPr>
        <w:rStyle w:val="C24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2"/>
      <w:framePr w:wrap="around" w:x="-8" w:xAlign="left" w:y="1" w:yAlign="inline"/>
      <w:rPr>
        <w:rStyle w:val="C24"/>
      </w:rPr>
    </w:pPr>
    <w:r>
      <w:fldChar w:fldCharType="begin"/>
    </w:r>
    <w:r>
      <w:rPr>
        <w:rStyle w:val="C24"/>
      </w:rPr>
      <w:instrText xml:space="preserve">PAGE  </w:instrText>
    </w:r>
    <w:r>
      <w:rPr>
        <w:rStyle w:val="C24"/>
      </w:rPr>
      <w:fldChar w:fldCharType="separate"/>
    </w:r>
    <w:r>
      <w:rPr>
        <w:rStyle w:val="C24"/>
      </w:rPr>
      <w:t>#</w:t>
    </w:r>
    <w:r>
      <w:rPr>
        <w:rStyle w:val="C24"/>
      </w:rPr>
      <w:fldChar w:fldCharType="end"/>
    </w:r>
  </w:p>
  <w:p>
    <w:pPr>
      <w:pStyle w:val="P12"/>
      <w:ind w:right="360"/>
      <w:rPr>
        <w:rStyle w:val="C24"/>
      </w:rPr>
    </w:pPr>
  </w:p>
</w:ftr>
</file>

<file path=word/numbering.xml><?xml version="1.0" encoding="utf-8"?>
<w:numbering xmlns:w="http://schemas.openxmlformats.org/wordprocessingml/2006/main">
  <w:abstractNum w:abstractNumId="0">
    <w:nsid w:val="00000001"/>
    <w:multiLevelType w:val="hybridMultilevel"/>
    <w:lvl w:ilvl="0" w:tplc="2CFC1545">
      <w:start w:val="1"/>
      <w:numFmt w:val="bullet"/>
      <w:suff w:val="tab"/>
      <w:lvlText w:val="-"/>
      <w:lvlJc w:val="left"/>
      <w:pPr/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1" w:tplc="7C8AA523">
      <w:start w:val="1"/>
      <w:numFmt w:val="bullet"/>
      <w:suff w:val="tab"/>
      <w:lvlText w:val="-"/>
      <w:lvlJc w:val="left"/>
      <w:pPr/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2" w:tplc="04C8B28C">
      <w:start w:val="1"/>
      <w:numFmt w:val="bullet"/>
      <w:suff w:val="tab"/>
      <w:lvlText w:val="-"/>
      <w:lvlJc w:val="left"/>
      <w:pPr/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3" w:tplc="54311247">
      <w:start w:val="1"/>
      <w:numFmt w:val="bullet"/>
      <w:suff w:val="tab"/>
      <w:lvlText w:val="-"/>
      <w:lvlJc w:val="left"/>
      <w:pPr/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4" w:tplc="09BD9EA1">
      <w:start w:val="1"/>
      <w:numFmt w:val="bullet"/>
      <w:suff w:val="tab"/>
      <w:lvlText w:val="-"/>
      <w:lvlJc w:val="left"/>
      <w:pPr/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5" w:tplc="0FB1AB6C">
      <w:start w:val="1"/>
      <w:numFmt w:val="bullet"/>
      <w:suff w:val="tab"/>
      <w:lvlText w:val="-"/>
      <w:lvlJc w:val="left"/>
      <w:pPr/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6" w:tplc="1EC8857E">
      <w:start w:val="1"/>
      <w:numFmt w:val="bullet"/>
      <w:suff w:val="tab"/>
      <w:lvlText w:val="-"/>
      <w:lvlJc w:val="left"/>
      <w:pPr/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7" w:tplc="083FCA9E">
      <w:start w:val="1"/>
      <w:numFmt w:val="bullet"/>
      <w:suff w:val="tab"/>
      <w:lvlText w:val="-"/>
      <w:lvlJc w:val="left"/>
      <w:pPr/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8" w:tplc="52B52CC5">
      <w:start w:val="1"/>
      <w:numFmt w:val="bullet"/>
      <w:suff w:val="tab"/>
      <w:lvlText w:val="-"/>
      <w:lvlJc w:val="left"/>
      <w:pPr/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</w:abstractNum>
  <w:abstractNum w:abstractNumId="1">
    <w:nsid w:val="03E2354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074B03A0"/>
    <w:multiLevelType w:val="hybridMultilevel"/>
    <w:lvl w:ilvl="0" w:tplc="47CD4C89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30FE49B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936C13A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5C276D5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414181F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EE796E9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F99D4CB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BF0D35F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A16BBE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nsid w:val="17A548B9"/>
    <w:multiLevelType w:val="multilevel"/>
    <w:lvl w:ilvl="0">
      <w:start w:val="1"/>
      <w:numFmt w:val="decimal"/>
      <w:suff w:val="tab"/>
      <w:lvlText w:val="%1."/>
      <w:lvlJc w:val="left"/>
      <w:pPr>
        <w:ind w:firstLine="0" w:left="0"/>
        <w:tabs>
          <w:tab w:val="left" w:pos="0" w:leader="none"/>
        </w:tabs>
      </w:pPr>
      <w:rPr>
        <w:sz w:val="22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2AFC357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37921F54"/>
    <w:multiLevelType w:val="hybridMultilevel"/>
    <w:lvl w:ilvl="0" w:tplc="07DB02DE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17BA0479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5CD36C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B6E05EC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01E2C94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FB36CC7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95C37AF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388E3AA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393BAD3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nsid w:val="3B822541"/>
    <w:multiLevelType w:val="hybridMultilevel"/>
    <w:lvl w:ilvl="0" w:tplc="608B4B83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37B00CE9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B9A64A8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372F2D8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06E008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01E8AEE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2A7B488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568DBC98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C0D07A8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nsid w:val="603639B0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8">
    <w:nsid w:val="67B900A6"/>
    <w:multiLevelType w:val="multilevel"/>
    <w:lvl w:ilvl="0">
      <w:start w:val="1"/>
      <w:numFmt w:val="decimal"/>
      <w:suff w:val="tab"/>
      <w:lvlText w:val="%1."/>
      <w:lvlJc w:val="right"/>
      <w:pPr>
        <w:ind w:firstLine="288" w:left="97"/>
        <w:tabs>
          <w:tab w:val="left" w:pos="97" w:leader="none"/>
        </w:tabs>
      </w:pPr>
      <w:rPr>
        <w:sz w:val="22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9">
    <w:nsid w:val="790454D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/>
    <w:rPr>
      <w:rFonts w:ascii="Microsoft Sans Serif" w:hAnsi="Microsoft Sans Serif"/>
      <w:color w:val="000000"/>
      <w:sz w:val="24"/>
    </w:rPr>
  </w:style>
  <w:style w:type="paragraph" w:styleId="P2">
    <w:name w:val="Без интервала"/>
    <w:next w:val="P2"/>
    <w:qFormat/>
    <w:pPr/>
    <w:rPr>
      <w:rFonts w:ascii="Microsoft Sans Serif" w:hAnsi="Microsoft Sans Serif"/>
      <w:color w:val="000000"/>
      <w:sz w:val="24"/>
    </w:rPr>
  </w:style>
  <w:style w:type="paragraph" w:styleId="P3">
    <w:name w:val="Основной текст"/>
    <w:basedOn w:val="P1"/>
    <w:next w:val="P3"/>
    <w:link w:val="C4"/>
    <w:pPr>
      <w:shd w:val="clear" w:fill="FFFFFF"/>
      <w:spacing w:lineRule="exact" w:line="322"/>
    </w:pPr>
    <w:rPr>
      <w:rFonts w:ascii="Calibri" w:hAnsi="Calibri"/>
      <w:b w:val="1"/>
      <w:color w:val="auto"/>
      <w:sz w:val="28"/>
    </w:rPr>
  </w:style>
  <w:style w:type="paragraph" w:styleId="P4">
    <w:name w:val="Основной текст (2)"/>
    <w:basedOn w:val="P1"/>
    <w:next w:val="P4"/>
    <w:link w:val="C5"/>
    <w:pPr>
      <w:shd w:val="clear" w:fill="FFFFFF"/>
      <w:spacing w:lineRule="atLeast" w:line="240" w:after="60"/>
    </w:pPr>
    <w:rPr>
      <w:rFonts w:ascii="Calibri" w:hAnsi="Calibri"/>
      <w:b w:val="1"/>
      <w:color w:val="auto"/>
      <w:sz w:val="22"/>
    </w:rPr>
  </w:style>
  <w:style w:type="paragraph" w:styleId="P5">
    <w:name w:val="Заголовок №1"/>
    <w:basedOn w:val="P1"/>
    <w:next w:val="P5"/>
    <w:link w:val="C7"/>
    <w:pPr>
      <w:shd w:val="clear" w:fill="FFFFFF"/>
      <w:spacing w:lineRule="exact" w:line="413"/>
      <w:jc w:val="center"/>
      <w:outlineLvl w:val="0"/>
    </w:pPr>
    <w:rPr>
      <w:rFonts w:ascii="Calibri" w:hAnsi="Calibri"/>
      <w:b w:val="1"/>
      <w:color w:val="auto"/>
      <w:sz w:val="36"/>
    </w:rPr>
  </w:style>
  <w:style w:type="paragraph" w:styleId="P6">
    <w:name w:val="Заголовок №11"/>
    <w:basedOn w:val="P1"/>
    <w:next w:val="P6"/>
    <w:pPr>
      <w:shd w:val="clear" w:fill="FFFFFF"/>
      <w:spacing w:lineRule="exact" w:line="274"/>
      <w:outlineLvl w:val="0"/>
    </w:pPr>
    <w:rPr>
      <w:rFonts w:ascii="Times New Roman" w:hAnsi="Times New Roman"/>
      <w:b w:val="1"/>
      <w:color w:val="auto"/>
    </w:rPr>
  </w:style>
  <w:style w:type="paragraph" w:styleId="P7">
    <w:name w:val="Заголовок №1 (2)"/>
    <w:basedOn w:val="P1"/>
    <w:next w:val="P7"/>
    <w:link w:val="C15"/>
    <w:pPr>
      <w:shd w:val="clear" w:fill="FFFFFF"/>
      <w:spacing w:lineRule="exact" w:line="276" w:before="240"/>
      <w:ind w:firstLine="580"/>
      <w:jc w:val="both"/>
      <w:outlineLvl w:val="0"/>
    </w:pPr>
    <w:rPr>
      <w:rFonts w:ascii="Calibri" w:hAnsi="Calibri"/>
      <w:color w:val="auto"/>
    </w:rPr>
  </w:style>
  <w:style w:type="paragraph" w:styleId="P8">
    <w:name w:val="Заголовок №2"/>
    <w:basedOn w:val="P1"/>
    <w:next w:val="P8"/>
    <w:link w:val="C17"/>
    <w:pPr>
      <w:shd w:val="clear" w:fill="FFFFFF"/>
      <w:spacing w:lineRule="exact" w:line="274"/>
      <w:ind w:firstLine="460"/>
      <w:jc w:val="both"/>
      <w:outlineLvl w:val="1"/>
    </w:pPr>
    <w:rPr>
      <w:rFonts w:ascii="Calibri" w:hAnsi="Calibri"/>
      <w:b w:val="1"/>
      <w:color w:val="auto"/>
    </w:rPr>
  </w:style>
  <w:style w:type="paragraph" w:styleId="P9">
    <w:name w:val="Заголовок №2 (2)"/>
    <w:basedOn w:val="P1"/>
    <w:next w:val="P9"/>
    <w:link w:val="C18"/>
    <w:pPr>
      <w:shd w:val="clear" w:fill="FFFFFF"/>
      <w:spacing w:lineRule="exact" w:line="245" w:before="720"/>
      <w:ind w:firstLine="460"/>
      <w:jc w:val="both"/>
      <w:outlineLvl w:val="1"/>
    </w:pPr>
    <w:rPr>
      <w:rFonts w:ascii="Century Gothic" w:hAnsi="Century Gothic"/>
      <w:b w:val="1"/>
      <w:color w:val="auto"/>
      <w:sz w:val="22"/>
    </w:rPr>
  </w:style>
  <w:style w:type="paragraph" w:styleId="P10">
    <w:name w:val="Основной текст (4)"/>
    <w:basedOn w:val="P1"/>
    <w:next w:val="P10"/>
    <w:link w:val="C20"/>
    <w:pPr>
      <w:shd w:val="clear" w:fill="FFFFFF"/>
      <w:spacing w:lineRule="atLeast" w:line="240" w:before="180"/>
    </w:pPr>
    <w:rPr>
      <w:rFonts w:ascii="Calibri" w:hAnsi="Calibri"/>
      <w:b w:val="1"/>
      <w:color w:val="auto"/>
      <w:sz w:val="19"/>
    </w:rPr>
  </w:style>
  <w:style w:type="paragraph" w:styleId="P11">
    <w:name w:val="Знак1"/>
    <w:basedOn w:val="P1"/>
    <w:next w:val="P11"/>
    <w:pPr>
      <w:spacing w:lineRule="exact" w:line="240" w:after="160"/>
    </w:pPr>
    <w:rPr>
      <w:rFonts w:ascii="Verdana" w:hAnsi="Verdana"/>
      <w:color w:val="auto"/>
      <w:sz w:val="20"/>
    </w:rPr>
  </w:style>
  <w:style w:type="paragraph" w:styleId="P12">
    <w:name w:val="Нижний колонтитул"/>
    <w:basedOn w:val="P1"/>
    <w:next w:val="P12"/>
    <w:link w:val="C21"/>
    <w:pPr>
      <w:tabs>
        <w:tab w:val="center" w:pos="4677" w:leader="none"/>
        <w:tab w:val="right" w:pos="9355" w:leader="none"/>
      </w:tabs>
    </w:pPr>
    <w:rPr>
      <w:rFonts w:ascii="Times New Roman" w:hAnsi="Times New Roman"/>
      <w:color w:val="auto"/>
    </w:rPr>
  </w:style>
  <w:style w:type="paragraph" w:styleId="P13">
    <w:name w:val="Верхний колонтитул"/>
    <w:basedOn w:val="P1"/>
    <w:next w:val="P13"/>
    <w:link w:val="C22"/>
    <w:pPr>
      <w:tabs>
        <w:tab w:val="center" w:pos="4677" w:leader="none"/>
        <w:tab w:val="right" w:pos="9355" w:leader="none"/>
      </w:tabs>
    </w:pPr>
    <w:rPr>
      <w:rFonts w:ascii="Times New Roman" w:hAnsi="Times New Roman"/>
      <w:color w:val="auto"/>
    </w:rPr>
  </w:style>
  <w:style w:type="paragraph" w:styleId="P14">
    <w:name w:val="Текст выноски"/>
    <w:basedOn w:val="P1"/>
    <w:next w:val="P14"/>
    <w:link w:val="C23"/>
    <w:pPr/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Основной текст Знак"/>
    <w:link w:val="P3"/>
    <w:rPr>
      <w:rFonts w:ascii="Calibri" w:hAnsi="Calibri"/>
      <w:b w:val="1"/>
      <w:color w:val="auto"/>
      <w:sz w:val="28"/>
    </w:rPr>
  </w:style>
  <w:style w:type="character" w:styleId="C5">
    <w:name w:val="Основной текст (2)_"/>
    <w:link w:val="P4"/>
    <w:rPr>
      <w:rFonts w:ascii="Calibri" w:hAnsi="Calibri"/>
      <w:b w:val="1"/>
      <w:color w:val="auto"/>
      <w:sz w:val="22"/>
    </w:rPr>
  </w:style>
  <w:style w:type="character" w:styleId="C6">
    <w:name w:val="Основной текст Знак1"/>
    <w:rPr>
      <w:rFonts w:ascii="Microsoft Sans Serif" w:hAnsi="Microsoft Sans Serif"/>
      <w:color w:val="000000"/>
      <w:sz w:val="24"/>
    </w:rPr>
  </w:style>
  <w:style w:type="character" w:styleId="C7">
    <w:name w:val="Заголовок №1_"/>
    <w:link w:val="P5"/>
    <w:rPr>
      <w:rFonts w:ascii="Calibri" w:hAnsi="Calibri"/>
      <w:b w:val="1"/>
      <w:color w:val="auto"/>
      <w:sz w:val="36"/>
    </w:rPr>
  </w:style>
  <w:style w:type="character" w:styleId="C8">
    <w:name w:val="Основной текст + Полужирный"/>
    <w:rPr>
      <w:rFonts w:ascii="Times New Roman" w:hAnsi="Times New Roman"/>
      <w:sz w:val="24"/>
      <w:shd w:val="clear" w:fill="FFFFFF"/>
    </w:rPr>
  </w:style>
  <w:style w:type="character" w:styleId="C9">
    <w:name w:val="Основной текст (2) + Не полужирный1"/>
    <w:rPr>
      <w:rFonts w:ascii="Times New Roman" w:hAnsi="Times New Roman"/>
      <w:b w:val="1"/>
      <w:sz w:val="24"/>
      <w:shd w:val="clear" w:fill="FFFFFF"/>
    </w:rPr>
  </w:style>
  <w:style w:type="character" w:styleId="C10">
    <w:name w:val="Основной текст + Полужирный1"/>
    <w:rPr>
      <w:rFonts w:ascii="Times New Roman" w:hAnsi="Times New Roman"/>
      <w:sz w:val="24"/>
      <w:shd w:val="clear" w:fill="FFFFFF"/>
    </w:rPr>
  </w:style>
  <w:style w:type="character" w:styleId="C11">
    <w:name w:val="Основной текст + Интервал 2 pt"/>
    <w:rPr>
      <w:rFonts w:ascii="Times New Roman" w:hAnsi="Times New Roman"/>
      <w:b w:val="1"/>
      <w:sz w:val="24"/>
      <w:shd w:val="clear" w:fill="FFFFFF"/>
    </w:rPr>
  </w:style>
  <w:style w:type="character" w:styleId="C12">
    <w:name w:val="Заголовок №1 + Интервал 1 pt"/>
    <w:rPr>
      <w:rFonts w:ascii="Times New Roman" w:hAnsi="Times New Roman"/>
      <w:sz w:val="24"/>
      <w:shd w:val="clear" w:fill="FFFFFF"/>
    </w:rPr>
  </w:style>
  <w:style w:type="character" w:styleId="C13">
    <w:name w:val="Основной текст + Интервал 1 pt"/>
    <w:rPr>
      <w:rFonts w:ascii="Times New Roman" w:hAnsi="Times New Roman"/>
      <w:b w:val="1"/>
      <w:sz w:val="24"/>
      <w:shd w:val="clear" w:fill="FFFFFF"/>
    </w:rPr>
  </w:style>
  <w:style w:type="character" w:styleId="C14">
    <w:name w:val="Заголовок №1 + Не полужирный"/>
    <w:rPr>
      <w:rFonts w:ascii="Times New Roman" w:hAnsi="Times New Roman"/>
      <w:b w:val="1"/>
      <w:sz w:val="24"/>
      <w:shd w:val="clear" w:fill="FFFFFF"/>
    </w:rPr>
  </w:style>
  <w:style w:type="character" w:styleId="C15">
    <w:name w:val="Заголовок №1 (2)_"/>
    <w:link w:val="P7"/>
    <w:rPr>
      <w:rFonts w:ascii="Calibri" w:hAnsi="Calibri"/>
      <w:color w:val="auto"/>
    </w:rPr>
  </w:style>
  <w:style w:type="character" w:styleId="C16">
    <w:name w:val="Заголовок №1 (2) + Полужирный"/>
    <w:rPr>
      <w:b w:val="1"/>
      <w:sz w:val="24"/>
      <w:shd w:val="clear" w:fill="FFFFFF"/>
    </w:rPr>
  </w:style>
  <w:style w:type="character" w:styleId="C17">
    <w:name w:val="Заголовок №2_"/>
    <w:link w:val="P8"/>
    <w:rPr>
      <w:rFonts w:ascii="Calibri" w:hAnsi="Calibri"/>
      <w:b w:val="1"/>
      <w:color w:val="auto"/>
    </w:rPr>
  </w:style>
  <w:style w:type="character" w:styleId="C18">
    <w:name w:val="Заголовок №2 (2)_"/>
    <w:link w:val="P9"/>
    <w:rPr>
      <w:rFonts w:ascii="Century Gothic" w:hAnsi="Century Gothic"/>
      <w:b w:val="1"/>
      <w:color w:val="auto"/>
      <w:sz w:val="22"/>
    </w:rPr>
  </w:style>
  <w:style w:type="character" w:styleId="C19">
    <w:name w:val="Основной текст (2) + Times New Roman"/>
    <w:aliases w:val="9,5 pt,Полужирный"/>
    <w:rPr>
      <w:rFonts w:ascii="Times New Roman" w:hAnsi="Times New Roman"/>
      <w:sz w:val="19"/>
      <w:shd w:val="clear" w:fill="FFFFFF"/>
    </w:rPr>
  </w:style>
  <w:style w:type="character" w:styleId="C20">
    <w:name w:val="Основной текст (4)_"/>
    <w:link w:val="P10"/>
    <w:rPr>
      <w:rFonts w:ascii="Calibri" w:hAnsi="Calibri"/>
      <w:b w:val="1"/>
      <w:color w:val="auto"/>
      <w:sz w:val="19"/>
    </w:rPr>
  </w:style>
  <w:style w:type="character" w:styleId="C21">
    <w:name w:val="Нижний колонтитул Знак"/>
    <w:link w:val="P12"/>
    <w:rPr>
      <w:rFonts w:ascii="Times New Roman" w:hAnsi="Times New Roman"/>
      <w:color w:val="auto"/>
    </w:rPr>
  </w:style>
  <w:style w:type="character" w:styleId="C22">
    <w:name w:val="Верхний колонтитул Знак"/>
    <w:link w:val="P13"/>
    <w:rPr>
      <w:rFonts w:ascii="Times New Roman" w:hAnsi="Times New Roman"/>
      <w:color w:val="auto"/>
    </w:rPr>
  </w:style>
  <w:style w:type="character" w:styleId="C23">
    <w:name w:val="Текст выноски Знак"/>
    <w:link w:val="P14"/>
    <w:rPr>
      <w:rFonts w:ascii="Segoe UI" w:hAnsi="Segoe UI"/>
      <w:sz w:val="18"/>
    </w:rPr>
  </w:style>
  <w:style w:type="character" w:styleId="C24">
    <w:name w:val="Номер страницы"/>
    <w:basedOn w:val="C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"/>
    <w:basedOn w:val="T2"/>
    <w:pPr>
      <w:spacing w:after="0"/>
    </w:pPr>
    <w:rPr>
      <w:rFonts w:ascii="Times New Roman" w:hAnsi="Times New Roman"/>
      <w:sz w:val="20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